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390D" w14:textId="43C0B740" w:rsidR="001D275E" w:rsidRPr="00267473" w:rsidRDefault="00CE202A" w:rsidP="00FD3A37">
      <w:pPr>
        <w:jc w:val="center"/>
        <w:rPr>
          <w:rFonts w:ascii="Arial" w:hAnsi="Arial" w:cs="Arial"/>
          <w:b/>
          <w:bCs/>
          <w:sz w:val="24"/>
          <w:szCs w:val="24"/>
          <w:u w:val="single"/>
        </w:rPr>
      </w:pPr>
      <w:r w:rsidRPr="00267473">
        <w:rPr>
          <w:rFonts w:ascii="Arial" w:hAnsi="Arial" w:cs="Arial"/>
          <w:b/>
          <w:bCs/>
          <w:sz w:val="24"/>
          <w:szCs w:val="24"/>
          <w:u w:val="single"/>
        </w:rPr>
        <w:t>Policy Consultancy</w:t>
      </w:r>
      <w:r w:rsidR="00207804" w:rsidRPr="00267473">
        <w:rPr>
          <w:rFonts w:ascii="Arial" w:hAnsi="Arial" w:cs="Arial"/>
          <w:b/>
          <w:bCs/>
          <w:sz w:val="24"/>
          <w:szCs w:val="24"/>
          <w:u w:val="single"/>
        </w:rPr>
        <w:t xml:space="preserve"> Commission</w:t>
      </w:r>
      <w:r w:rsidR="00FD3A37" w:rsidRPr="00267473">
        <w:rPr>
          <w:rFonts w:ascii="Arial" w:hAnsi="Arial" w:cs="Arial"/>
          <w:b/>
          <w:bCs/>
          <w:sz w:val="24"/>
          <w:szCs w:val="24"/>
          <w:u w:val="single"/>
        </w:rPr>
        <w:t xml:space="preserve"> </w:t>
      </w:r>
    </w:p>
    <w:p w14:paraId="2EDBE030" w14:textId="62D758DE" w:rsidR="00FD3A37" w:rsidRPr="00267473" w:rsidRDefault="00FD3A37" w:rsidP="00CE202A">
      <w:pPr>
        <w:pStyle w:val="ListParagraph"/>
        <w:numPr>
          <w:ilvl w:val="0"/>
          <w:numId w:val="5"/>
        </w:numPr>
        <w:rPr>
          <w:rFonts w:ascii="Arial" w:hAnsi="Arial" w:cs="Arial"/>
          <w:b/>
          <w:bCs/>
          <w:sz w:val="24"/>
          <w:szCs w:val="24"/>
          <w:u w:val="single"/>
        </w:rPr>
      </w:pPr>
      <w:r w:rsidRPr="00267473">
        <w:rPr>
          <w:rFonts w:ascii="Arial" w:hAnsi="Arial" w:cs="Arial"/>
          <w:b/>
          <w:bCs/>
          <w:sz w:val="24"/>
          <w:szCs w:val="24"/>
          <w:u w:val="single"/>
        </w:rPr>
        <w:t>Overview</w:t>
      </w:r>
    </w:p>
    <w:p w14:paraId="7A792C70" w14:textId="2ADF2443" w:rsidR="00CE202A" w:rsidRPr="00267473" w:rsidRDefault="00492354" w:rsidP="00CE202A">
      <w:pPr>
        <w:rPr>
          <w:rFonts w:ascii="Arial" w:hAnsi="Arial" w:cs="Arial"/>
          <w:sz w:val="24"/>
          <w:szCs w:val="24"/>
        </w:rPr>
      </w:pPr>
      <w:r w:rsidRPr="00267473">
        <w:rPr>
          <w:rFonts w:ascii="Arial" w:hAnsi="Arial" w:cs="Arial"/>
          <w:sz w:val="24"/>
          <w:szCs w:val="24"/>
        </w:rPr>
        <w:t xml:space="preserve">The Race Action Programme (RAP) has been created to tackle disparities within HMPPS for Black and other Ethnic Minority staff, prisoners, people on probation and children. Within RAP, one of the projects is looking at </w:t>
      </w:r>
      <w:r w:rsidR="007B777E" w:rsidRPr="00267473">
        <w:rPr>
          <w:rFonts w:ascii="Arial" w:hAnsi="Arial" w:cs="Arial"/>
          <w:sz w:val="24"/>
          <w:szCs w:val="24"/>
        </w:rPr>
        <w:t>Inclusive</w:t>
      </w:r>
      <w:r w:rsidRPr="00267473">
        <w:rPr>
          <w:rFonts w:ascii="Arial" w:hAnsi="Arial" w:cs="Arial"/>
          <w:sz w:val="24"/>
          <w:szCs w:val="24"/>
        </w:rPr>
        <w:t xml:space="preserve"> Policies and a workstream has been created to ensure HMPPS has fair and inclusive policies that are considerate of the lived experiences of all people.</w:t>
      </w:r>
    </w:p>
    <w:p w14:paraId="772B1A12" w14:textId="5BD1514D" w:rsidR="00207804" w:rsidRPr="00267473" w:rsidRDefault="00207804" w:rsidP="00492354">
      <w:pPr>
        <w:pStyle w:val="ListParagraph"/>
        <w:numPr>
          <w:ilvl w:val="0"/>
          <w:numId w:val="5"/>
        </w:numPr>
        <w:rPr>
          <w:rFonts w:ascii="Arial" w:hAnsi="Arial" w:cs="Arial"/>
          <w:b/>
          <w:bCs/>
          <w:sz w:val="24"/>
          <w:szCs w:val="24"/>
          <w:u w:val="single"/>
        </w:rPr>
      </w:pPr>
      <w:r w:rsidRPr="00267473">
        <w:rPr>
          <w:rFonts w:ascii="Arial" w:hAnsi="Arial" w:cs="Arial"/>
          <w:b/>
          <w:bCs/>
          <w:sz w:val="24"/>
          <w:szCs w:val="24"/>
          <w:u w:val="single"/>
        </w:rPr>
        <w:t xml:space="preserve">What is </w:t>
      </w:r>
      <w:r w:rsidR="00A312A1" w:rsidRPr="00267473">
        <w:rPr>
          <w:rFonts w:ascii="Arial" w:hAnsi="Arial" w:cs="Arial"/>
          <w:b/>
          <w:bCs/>
          <w:sz w:val="24"/>
          <w:szCs w:val="24"/>
          <w:u w:val="single"/>
        </w:rPr>
        <w:t>needed</w:t>
      </w:r>
    </w:p>
    <w:p w14:paraId="78FA34F1" w14:textId="0046965E" w:rsidR="00492354" w:rsidRPr="00267473" w:rsidRDefault="00492354" w:rsidP="00492354">
      <w:pPr>
        <w:rPr>
          <w:rFonts w:ascii="Arial" w:hAnsi="Arial" w:cs="Arial"/>
          <w:sz w:val="24"/>
          <w:szCs w:val="24"/>
        </w:rPr>
      </w:pPr>
      <w:r w:rsidRPr="00267473">
        <w:rPr>
          <w:rFonts w:ascii="Arial" w:hAnsi="Arial" w:cs="Arial"/>
          <w:sz w:val="24"/>
          <w:szCs w:val="24"/>
        </w:rPr>
        <w:t>We would like</w:t>
      </w:r>
      <w:r w:rsidR="00FC0FA1" w:rsidRPr="00267473">
        <w:rPr>
          <w:rFonts w:ascii="Arial" w:hAnsi="Arial" w:cs="Arial"/>
          <w:sz w:val="24"/>
          <w:szCs w:val="24"/>
        </w:rPr>
        <w:t xml:space="preserve"> to</w:t>
      </w:r>
      <w:r w:rsidRPr="00267473">
        <w:rPr>
          <w:rFonts w:ascii="Arial" w:hAnsi="Arial" w:cs="Arial"/>
          <w:sz w:val="24"/>
          <w:szCs w:val="24"/>
        </w:rPr>
        <w:t xml:space="preserve"> </w:t>
      </w:r>
      <w:r w:rsidR="007B777E" w:rsidRPr="00267473">
        <w:rPr>
          <w:rFonts w:ascii="Arial" w:hAnsi="Arial" w:cs="Arial"/>
          <w:sz w:val="24"/>
          <w:szCs w:val="24"/>
        </w:rPr>
        <w:t>engage</w:t>
      </w:r>
      <w:r w:rsidR="00FC0FA1" w:rsidRPr="00267473">
        <w:rPr>
          <w:rFonts w:ascii="Arial" w:hAnsi="Arial" w:cs="Arial"/>
          <w:sz w:val="24"/>
          <w:szCs w:val="24"/>
        </w:rPr>
        <w:t xml:space="preserve"> with</w:t>
      </w:r>
      <w:r w:rsidR="007B777E" w:rsidRPr="00267473">
        <w:rPr>
          <w:rFonts w:ascii="Arial" w:hAnsi="Arial" w:cs="Arial"/>
          <w:sz w:val="24"/>
          <w:szCs w:val="24"/>
        </w:rPr>
        <w:t xml:space="preserve"> ethnic minority led third sector organisations</w:t>
      </w:r>
      <w:r w:rsidRPr="00267473">
        <w:rPr>
          <w:rFonts w:ascii="Arial" w:hAnsi="Arial" w:cs="Arial"/>
          <w:sz w:val="24"/>
          <w:szCs w:val="24"/>
        </w:rPr>
        <w:t xml:space="preserve"> to gain the valuable expertise and analysis of our policies, through the lens of experts with lived experiences we may not have within our organisation and specifically our policy writing teams.</w:t>
      </w:r>
      <w:r w:rsidR="00A312A1" w:rsidRPr="00267473">
        <w:rPr>
          <w:rFonts w:ascii="Arial" w:hAnsi="Arial" w:cs="Arial"/>
          <w:sz w:val="24"/>
          <w:szCs w:val="24"/>
        </w:rPr>
        <w:t xml:space="preserve"> </w:t>
      </w:r>
    </w:p>
    <w:p w14:paraId="031B4BEE" w14:textId="55D59509" w:rsidR="00207804" w:rsidRPr="00267473" w:rsidRDefault="00207804" w:rsidP="00492354">
      <w:pPr>
        <w:pStyle w:val="ListParagraph"/>
        <w:numPr>
          <w:ilvl w:val="0"/>
          <w:numId w:val="5"/>
        </w:numPr>
        <w:rPr>
          <w:rFonts w:ascii="Arial" w:hAnsi="Arial" w:cs="Arial"/>
          <w:b/>
          <w:bCs/>
          <w:sz w:val="24"/>
          <w:szCs w:val="24"/>
          <w:u w:val="single"/>
        </w:rPr>
      </w:pPr>
      <w:r w:rsidRPr="00267473">
        <w:rPr>
          <w:rFonts w:ascii="Arial" w:hAnsi="Arial" w:cs="Arial"/>
          <w:b/>
          <w:bCs/>
          <w:sz w:val="24"/>
          <w:szCs w:val="24"/>
          <w:u w:val="single"/>
        </w:rPr>
        <w:t>When</w:t>
      </w:r>
    </w:p>
    <w:p w14:paraId="4E420563" w14:textId="34D1E180" w:rsidR="00492354" w:rsidRPr="00267473" w:rsidRDefault="001A3FAE" w:rsidP="00492354">
      <w:pPr>
        <w:rPr>
          <w:rFonts w:ascii="Arial" w:hAnsi="Arial" w:cs="Arial"/>
          <w:sz w:val="24"/>
          <w:szCs w:val="24"/>
        </w:rPr>
      </w:pPr>
      <w:r w:rsidRPr="00267473">
        <w:rPr>
          <w:rFonts w:ascii="Arial" w:hAnsi="Arial" w:cs="Arial"/>
          <w:sz w:val="24"/>
          <w:szCs w:val="24"/>
        </w:rPr>
        <w:t xml:space="preserve">We would like to secure </w:t>
      </w:r>
      <w:r w:rsidR="006E1E99" w:rsidRPr="00267473">
        <w:rPr>
          <w:rFonts w:ascii="Arial" w:hAnsi="Arial" w:cs="Arial"/>
          <w:sz w:val="24"/>
          <w:szCs w:val="24"/>
        </w:rPr>
        <w:t xml:space="preserve">one </w:t>
      </w:r>
      <w:r w:rsidR="007B777E" w:rsidRPr="00267473">
        <w:rPr>
          <w:rFonts w:ascii="Arial" w:hAnsi="Arial" w:cs="Arial"/>
          <w:sz w:val="24"/>
          <w:szCs w:val="24"/>
        </w:rPr>
        <w:t>dialogue</w:t>
      </w:r>
      <w:r w:rsidRPr="00267473">
        <w:rPr>
          <w:rFonts w:ascii="Arial" w:hAnsi="Arial" w:cs="Arial"/>
          <w:sz w:val="24"/>
          <w:szCs w:val="24"/>
        </w:rPr>
        <w:t xml:space="preserve"> sessio</w:t>
      </w:r>
      <w:r w:rsidR="006E1E99" w:rsidRPr="00267473">
        <w:rPr>
          <w:rFonts w:ascii="Arial" w:hAnsi="Arial" w:cs="Arial"/>
          <w:sz w:val="24"/>
          <w:szCs w:val="24"/>
        </w:rPr>
        <w:t>n</w:t>
      </w:r>
      <w:r w:rsidRPr="00267473">
        <w:rPr>
          <w:rFonts w:ascii="Arial" w:hAnsi="Arial" w:cs="Arial"/>
          <w:sz w:val="24"/>
          <w:szCs w:val="24"/>
        </w:rPr>
        <w:t xml:space="preserve"> with </w:t>
      </w:r>
      <w:r w:rsidR="007B777E" w:rsidRPr="00267473">
        <w:rPr>
          <w:rFonts w:ascii="Arial" w:hAnsi="Arial" w:cs="Arial"/>
          <w:sz w:val="24"/>
          <w:szCs w:val="24"/>
        </w:rPr>
        <w:t xml:space="preserve">up to three </w:t>
      </w:r>
      <w:r w:rsidR="00B83AE3" w:rsidRPr="00267473">
        <w:rPr>
          <w:rFonts w:ascii="Arial" w:hAnsi="Arial" w:cs="Arial"/>
          <w:sz w:val="24"/>
          <w:szCs w:val="24"/>
        </w:rPr>
        <w:t>specialist</w:t>
      </w:r>
      <w:r w:rsidRPr="00267473">
        <w:rPr>
          <w:rFonts w:ascii="Arial" w:hAnsi="Arial" w:cs="Arial"/>
          <w:sz w:val="24"/>
          <w:szCs w:val="24"/>
        </w:rPr>
        <w:t xml:space="preserve"> organisation</w:t>
      </w:r>
      <w:r w:rsidR="007B777E" w:rsidRPr="00267473">
        <w:rPr>
          <w:rFonts w:ascii="Arial" w:hAnsi="Arial" w:cs="Arial"/>
          <w:sz w:val="24"/>
          <w:szCs w:val="24"/>
        </w:rPr>
        <w:t>s</w:t>
      </w:r>
      <w:r w:rsidR="00910A08" w:rsidRPr="00267473">
        <w:rPr>
          <w:rFonts w:ascii="Arial" w:hAnsi="Arial" w:cs="Arial"/>
          <w:sz w:val="24"/>
          <w:szCs w:val="24"/>
        </w:rPr>
        <w:t xml:space="preserve"> </w:t>
      </w:r>
      <w:r w:rsidR="007B777E" w:rsidRPr="00267473">
        <w:rPr>
          <w:rFonts w:ascii="Arial" w:hAnsi="Arial" w:cs="Arial"/>
          <w:sz w:val="24"/>
          <w:szCs w:val="24"/>
        </w:rPr>
        <w:t>in July 2022.</w:t>
      </w:r>
    </w:p>
    <w:p w14:paraId="43A6F3C2" w14:textId="54B8DA23" w:rsidR="00DF3DF9" w:rsidRPr="00267473" w:rsidRDefault="00F931D1" w:rsidP="00A312A1">
      <w:pPr>
        <w:pStyle w:val="ListParagraph"/>
        <w:numPr>
          <w:ilvl w:val="0"/>
          <w:numId w:val="5"/>
        </w:numPr>
        <w:rPr>
          <w:rFonts w:ascii="Arial" w:hAnsi="Arial" w:cs="Arial"/>
          <w:b/>
          <w:bCs/>
          <w:sz w:val="24"/>
          <w:szCs w:val="24"/>
          <w:u w:val="single"/>
        </w:rPr>
      </w:pPr>
      <w:r w:rsidRPr="00267473">
        <w:rPr>
          <w:rFonts w:ascii="Arial" w:hAnsi="Arial" w:cs="Arial"/>
          <w:b/>
          <w:bCs/>
          <w:sz w:val="24"/>
          <w:szCs w:val="24"/>
          <w:u w:val="single"/>
        </w:rPr>
        <w:t>Wh</w:t>
      </w:r>
      <w:r w:rsidR="00DF3DF9" w:rsidRPr="00267473">
        <w:rPr>
          <w:rFonts w:ascii="Arial" w:hAnsi="Arial" w:cs="Arial"/>
          <w:b/>
          <w:bCs/>
          <w:sz w:val="24"/>
          <w:szCs w:val="24"/>
          <w:u w:val="single"/>
        </w:rPr>
        <w:t>ere</w:t>
      </w:r>
    </w:p>
    <w:p w14:paraId="57E6F128" w14:textId="22597080" w:rsidR="00C43146" w:rsidRPr="00267473" w:rsidRDefault="001A3FAE">
      <w:pPr>
        <w:rPr>
          <w:rFonts w:ascii="Arial" w:hAnsi="Arial" w:cs="Arial"/>
          <w:sz w:val="24"/>
          <w:szCs w:val="24"/>
        </w:rPr>
      </w:pPr>
      <w:r w:rsidRPr="00267473">
        <w:rPr>
          <w:rFonts w:ascii="Arial" w:hAnsi="Arial" w:cs="Arial"/>
          <w:sz w:val="24"/>
          <w:szCs w:val="24"/>
        </w:rPr>
        <w:t xml:space="preserve">These sessions will be held virtually, over MS Teams. </w:t>
      </w:r>
      <w:r w:rsidR="00F617FD" w:rsidRPr="00267473">
        <w:rPr>
          <w:rFonts w:ascii="Arial" w:hAnsi="Arial" w:cs="Arial"/>
          <w:sz w:val="24"/>
          <w:szCs w:val="24"/>
        </w:rPr>
        <w:t>Communication prior to and following on from the consultancy sessions will be by email.</w:t>
      </w:r>
    </w:p>
    <w:p w14:paraId="641D5703" w14:textId="1F93B0B8" w:rsidR="00516589" w:rsidRPr="00267473" w:rsidRDefault="001A3FAE">
      <w:pPr>
        <w:rPr>
          <w:rFonts w:ascii="Arial" w:hAnsi="Arial" w:cs="Arial"/>
          <w:b/>
          <w:bCs/>
          <w:sz w:val="24"/>
          <w:szCs w:val="24"/>
          <w:u w:val="single"/>
        </w:rPr>
      </w:pPr>
      <w:r w:rsidRPr="00267473">
        <w:rPr>
          <w:rFonts w:ascii="Arial" w:hAnsi="Arial" w:cs="Arial"/>
          <w:b/>
          <w:bCs/>
          <w:sz w:val="24"/>
          <w:szCs w:val="24"/>
          <w:u w:val="single"/>
        </w:rPr>
        <w:t>5</w:t>
      </w:r>
      <w:r w:rsidR="00E61DDD" w:rsidRPr="00267473">
        <w:rPr>
          <w:rFonts w:ascii="Arial" w:hAnsi="Arial" w:cs="Arial"/>
          <w:b/>
          <w:bCs/>
          <w:sz w:val="24"/>
          <w:szCs w:val="24"/>
          <w:u w:val="single"/>
        </w:rPr>
        <w:t xml:space="preserve">. </w:t>
      </w:r>
      <w:r w:rsidR="00516589" w:rsidRPr="00267473">
        <w:rPr>
          <w:rFonts w:ascii="Arial" w:hAnsi="Arial" w:cs="Arial"/>
          <w:b/>
          <w:bCs/>
          <w:sz w:val="24"/>
          <w:szCs w:val="24"/>
          <w:u w:val="single"/>
        </w:rPr>
        <w:t xml:space="preserve">What we </w:t>
      </w:r>
      <w:r w:rsidR="00E61DDD" w:rsidRPr="00267473">
        <w:rPr>
          <w:rFonts w:ascii="Arial" w:hAnsi="Arial" w:cs="Arial"/>
          <w:b/>
          <w:bCs/>
          <w:sz w:val="24"/>
          <w:szCs w:val="24"/>
          <w:u w:val="single"/>
        </w:rPr>
        <w:t>require</w:t>
      </w:r>
    </w:p>
    <w:p w14:paraId="0619C21D" w14:textId="68BDCDCB" w:rsidR="001A3FAE" w:rsidRPr="00267473" w:rsidRDefault="001A3FAE">
      <w:pPr>
        <w:rPr>
          <w:rFonts w:ascii="Arial" w:hAnsi="Arial" w:cs="Arial"/>
          <w:sz w:val="24"/>
          <w:szCs w:val="24"/>
        </w:rPr>
      </w:pPr>
      <w:r w:rsidRPr="00267473">
        <w:rPr>
          <w:rFonts w:ascii="Arial" w:hAnsi="Arial" w:cs="Arial"/>
          <w:sz w:val="24"/>
          <w:szCs w:val="24"/>
        </w:rPr>
        <w:t>As well as face</w:t>
      </w:r>
      <w:r w:rsidR="00910A08" w:rsidRPr="00267473">
        <w:rPr>
          <w:rFonts w:ascii="Arial" w:hAnsi="Arial" w:cs="Arial"/>
          <w:sz w:val="24"/>
          <w:szCs w:val="24"/>
        </w:rPr>
        <w:t>-</w:t>
      </w:r>
      <w:r w:rsidRPr="00267473">
        <w:rPr>
          <w:rFonts w:ascii="Arial" w:hAnsi="Arial" w:cs="Arial"/>
          <w:sz w:val="24"/>
          <w:szCs w:val="24"/>
        </w:rPr>
        <w:t>to</w:t>
      </w:r>
      <w:r w:rsidR="00910A08" w:rsidRPr="00267473">
        <w:rPr>
          <w:rFonts w:ascii="Arial" w:hAnsi="Arial" w:cs="Arial"/>
          <w:sz w:val="24"/>
          <w:szCs w:val="24"/>
        </w:rPr>
        <w:t>-</w:t>
      </w:r>
      <w:r w:rsidRPr="00267473">
        <w:rPr>
          <w:rFonts w:ascii="Arial" w:hAnsi="Arial" w:cs="Arial"/>
          <w:sz w:val="24"/>
          <w:szCs w:val="24"/>
        </w:rPr>
        <w:t>face sessions to discuss the policie</w:t>
      </w:r>
      <w:r w:rsidR="00910A08" w:rsidRPr="00267473">
        <w:rPr>
          <w:rFonts w:ascii="Arial" w:hAnsi="Arial" w:cs="Arial"/>
          <w:sz w:val="24"/>
          <w:szCs w:val="24"/>
        </w:rPr>
        <w:t>s,</w:t>
      </w:r>
      <w:r w:rsidRPr="00267473">
        <w:rPr>
          <w:rFonts w:ascii="Arial" w:hAnsi="Arial" w:cs="Arial"/>
          <w:sz w:val="24"/>
          <w:szCs w:val="24"/>
        </w:rPr>
        <w:t xml:space="preserve"> </w:t>
      </w:r>
      <w:r w:rsidR="00910A08" w:rsidRPr="00267473">
        <w:rPr>
          <w:rFonts w:ascii="Arial" w:hAnsi="Arial" w:cs="Arial"/>
          <w:sz w:val="24"/>
          <w:szCs w:val="24"/>
        </w:rPr>
        <w:t>w</w:t>
      </w:r>
      <w:r w:rsidRPr="00267473">
        <w:rPr>
          <w:rFonts w:ascii="Arial" w:hAnsi="Arial" w:cs="Arial"/>
          <w:sz w:val="24"/>
          <w:szCs w:val="24"/>
        </w:rPr>
        <w:t>e would require written feedback that can be evidenced within the Equality Analysis that accompany each Policy</w:t>
      </w:r>
      <w:r w:rsidR="007B777E" w:rsidRPr="00267473">
        <w:rPr>
          <w:rFonts w:ascii="Arial" w:hAnsi="Arial" w:cs="Arial"/>
          <w:sz w:val="24"/>
          <w:szCs w:val="24"/>
        </w:rPr>
        <w:t xml:space="preserve"> as well as a brief “pre-meet” to discuss the issues and provide focus</w:t>
      </w:r>
      <w:r w:rsidRPr="00267473">
        <w:rPr>
          <w:rFonts w:ascii="Arial" w:hAnsi="Arial" w:cs="Arial"/>
          <w:sz w:val="24"/>
          <w:szCs w:val="24"/>
        </w:rPr>
        <w:t>. This written feedback coupled with the face</w:t>
      </w:r>
      <w:r w:rsidR="00910A08" w:rsidRPr="00267473">
        <w:rPr>
          <w:rFonts w:ascii="Arial" w:hAnsi="Arial" w:cs="Arial"/>
          <w:sz w:val="24"/>
          <w:szCs w:val="24"/>
        </w:rPr>
        <w:t>-</w:t>
      </w:r>
      <w:r w:rsidRPr="00267473">
        <w:rPr>
          <w:rFonts w:ascii="Arial" w:hAnsi="Arial" w:cs="Arial"/>
          <w:sz w:val="24"/>
          <w:szCs w:val="24"/>
        </w:rPr>
        <w:t>to</w:t>
      </w:r>
      <w:r w:rsidR="00910A08" w:rsidRPr="00267473">
        <w:rPr>
          <w:rFonts w:ascii="Arial" w:hAnsi="Arial" w:cs="Arial"/>
          <w:sz w:val="24"/>
          <w:szCs w:val="24"/>
        </w:rPr>
        <w:t>-</w:t>
      </w:r>
      <w:r w:rsidRPr="00267473">
        <w:rPr>
          <w:rFonts w:ascii="Arial" w:hAnsi="Arial" w:cs="Arial"/>
          <w:sz w:val="24"/>
          <w:szCs w:val="24"/>
        </w:rPr>
        <w:t>face discussions will ensure that any points raised are evidenced and our policy authors will be obliged to explain mitigations included as a result.</w:t>
      </w:r>
    </w:p>
    <w:p w14:paraId="0DC4A417" w14:textId="19E0B87C" w:rsidR="00E61DDD" w:rsidRPr="00267473" w:rsidRDefault="001A3FAE" w:rsidP="00E61DDD">
      <w:pPr>
        <w:rPr>
          <w:rFonts w:ascii="Arial" w:hAnsi="Arial" w:cs="Arial"/>
          <w:b/>
          <w:bCs/>
          <w:sz w:val="24"/>
          <w:szCs w:val="24"/>
          <w:u w:val="single"/>
        </w:rPr>
      </w:pPr>
      <w:r w:rsidRPr="00267473">
        <w:rPr>
          <w:rFonts w:ascii="Arial" w:hAnsi="Arial" w:cs="Arial"/>
          <w:b/>
          <w:bCs/>
          <w:sz w:val="24"/>
          <w:szCs w:val="24"/>
          <w:u w:val="single"/>
        </w:rPr>
        <w:t>6</w:t>
      </w:r>
      <w:r w:rsidR="00B163F0" w:rsidRPr="00267473">
        <w:rPr>
          <w:rFonts w:ascii="Arial" w:hAnsi="Arial" w:cs="Arial"/>
          <w:b/>
          <w:bCs/>
          <w:sz w:val="24"/>
          <w:szCs w:val="24"/>
          <w:u w:val="single"/>
        </w:rPr>
        <w:t>. What comes next</w:t>
      </w:r>
    </w:p>
    <w:p w14:paraId="6A492B93" w14:textId="354ACBCD" w:rsidR="001A3FAE" w:rsidRPr="00267473" w:rsidRDefault="001A3FAE" w:rsidP="00E61DDD">
      <w:pPr>
        <w:rPr>
          <w:rFonts w:ascii="Arial" w:hAnsi="Arial" w:cs="Arial"/>
          <w:sz w:val="24"/>
          <w:szCs w:val="24"/>
        </w:rPr>
      </w:pPr>
      <w:r w:rsidRPr="00267473">
        <w:rPr>
          <w:rFonts w:ascii="Arial" w:hAnsi="Arial" w:cs="Arial"/>
          <w:sz w:val="24"/>
          <w:szCs w:val="24"/>
        </w:rPr>
        <w:t xml:space="preserve">We would like clarity on </w:t>
      </w:r>
      <w:r w:rsidRPr="00267473">
        <w:rPr>
          <w:rFonts w:ascii="Arial" w:hAnsi="Arial" w:cs="Arial"/>
          <w:sz w:val="24"/>
          <w:szCs w:val="24"/>
          <w:u w:val="single"/>
        </w:rPr>
        <w:t xml:space="preserve">costings, confirmation of availability, and evidence of </w:t>
      </w:r>
      <w:r w:rsidR="00FC0FA1" w:rsidRPr="00267473">
        <w:rPr>
          <w:rFonts w:ascii="Arial" w:hAnsi="Arial" w:cs="Arial"/>
          <w:sz w:val="24"/>
          <w:szCs w:val="24"/>
          <w:u w:val="single"/>
        </w:rPr>
        <w:t>experience</w:t>
      </w:r>
      <w:r w:rsidRPr="00267473">
        <w:rPr>
          <w:rFonts w:ascii="Arial" w:hAnsi="Arial" w:cs="Arial"/>
          <w:sz w:val="24"/>
          <w:szCs w:val="24"/>
          <w:u w:val="single"/>
        </w:rPr>
        <w:t xml:space="preserve"> in th</w:t>
      </w:r>
      <w:r w:rsidR="00734933" w:rsidRPr="00267473">
        <w:rPr>
          <w:rFonts w:ascii="Arial" w:hAnsi="Arial" w:cs="Arial"/>
          <w:sz w:val="24"/>
          <w:szCs w:val="24"/>
          <w:u w:val="single"/>
        </w:rPr>
        <w:t>is</w:t>
      </w:r>
      <w:r w:rsidRPr="00267473">
        <w:rPr>
          <w:rFonts w:ascii="Arial" w:hAnsi="Arial" w:cs="Arial"/>
          <w:sz w:val="24"/>
          <w:szCs w:val="24"/>
          <w:u w:val="single"/>
        </w:rPr>
        <w:t xml:space="preserve"> area</w:t>
      </w:r>
      <w:r w:rsidR="00FC0FA1" w:rsidRPr="00267473">
        <w:rPr>
          <w:rFonts w:ascii="Arial" w:hAnsi="Arial" w:cs="Arial"/>
          <w:sz w:val="24"/>
          <w:szCs w:val="24"/>
          <w:u w:val="single"/>
        </w:rPr>
        <w:t>/lived experience</w:t>
      </w:r>
      <w:r w:rsidR="00734933" w:rsidRPr="00267473">
        <w:rPr>
          <w:rFonts w:ascii="Arial" w:hAnsi="Arial" w:cs="Arial"/>
          <w:sz w:val="24"/>
          <w:szCs w:val="24"/>
        </w:rPr>
        <w:t>:</w:t>
      </w:r>
    </w:p>
    <w:p w14:paraId="11B2F9C9" w14:textId="43A4C17D" w:rsidR="00251E52" w:rsidRPr="00267473" w:rsidRDefault="007B777E" w:rsidP="00251E52">
      <w:pPr>
        <w:rPr>
          <w:rFonts w:ascii="Arial" w:hAnsi="Arial" w:cs="Arial"/>
          <w:b/>
          <w:bCs/>
          <w:sz w:val="24"/>
          <w:szCs w:val="24"/>
        </w:rPr>
      </w:pPr>
      <w:r w:rsidRPr="00267473">
        <w:rPr>
          <w:rFonts w:ascii="Arial" w:hAnsi="Arial" w:cs="Arial"/>
          <w:b/>
          <w:bCs/>
          <w:sz w:val="24"/>
          <w:szCs w:val="24"/>
        </w:rPr>
        <w:t>July</w:t>
      </w:r>
      <w:r w:rsidR="009510BA" w:rsidRPr="00267473">
        <w:rPr>
          <w:rFonts w:ascii="Arial" w:hAnsi="Arial" w:cs="Arial"/>
          <w:b/>
          <w:bCs/>
          <w:sz w:val="24"/>
          <w:szCs w:val="24"/>
        </w:rPr>
        <w:t xml:space="preserve"> 2022 – </w:t>
      </w:r>
      <w:r w:rsidR="00251E52" w:rsidRPr="00267473">
        <w:rPr>
          <w:rFonts w:ascii="Arial" w:hAnsi="Arial" w:cs="Arial"/>
          <w:b/>
          <w:bCs/>
          <w:sz w:val="24"/>
          <w:szCs w:val="24"/>
        </w:rPr>
        <w:t xml:space="preserve">To accompany clearance of the policy Framework Minimising and Managing Separation and Isolation in the Children and Young People Secure Estate </w:t>
      </w:r>
    </w:p>
    <w:p w14:paraId="25A7489E" w14:textId="1FE3934C" w:rsidR="00251E52" w:rsidRDefault="00411CA1" w:rsidP="00251E52">
      <w:pPr>
        <w:rPr>
          <w:rFonts w:ascii="Arial" w:hAnsi="Arial" w:cs="Arial"/>
          <w:sz w:val="24"/>
          <w:szCs w:val="24"/>
        </w:rPr>
      </w:pPr>
      <w:hyperlink r:id="rId9" w:history="1">
        <w:r w:rsidR="00251E52" w:rsidRPr="00267473">
          <w:rPr>
            <w:rStyle w:val="Hyperlink"/>
            <w:rFonts w:ascii="Arial" w:hAnsi="Arial" w:cs="Arial"/>
            <w:color w:val="auto"/>
            <w:sz w:val="24"/>
            <w:szCs w:val="24"/>
          </w:rPr>
          <w:t>https://www.gov.uk/government/publications/minimising-and-managing-use-of-separation-and-isolation-in-the-children-and-young-people-secure-estate</w:t>
        </w:r>
      </w:hyperlink>
      <w:r w:rsidR="00251E52" w:rsidRPr="00267473">
        <w:rPr>
          <w:rFonts w:ascii="Arial" w:hAnsi="Arial" w:cs="Arial"/>
          <w:sz w:val="24"/>
          <w:szCs w:val="24"/>
        </w:rPr>
        <w:t xml:space="preserve"> - an Equalities Assessment was drawn up to consider impact on children and young people with protected characteristics and cleared by YCS Lead for Diversity and Equality and HMPPS Diversity and Inclusion Team before it was submitted to OPS for clearance.</w:t>
      </w:r>
    </w:p>
    <w:p w14:paraId="78969E14" w14:textId="716E86E7" w:rsidR="00AE16ED" w:rsidRPr="00AE16ED" w:rsidRDefault="00AE16ED" w:rsidP="00251E52">
      <w:pPr>
        <w:rPr>
          <w:rFonts w:ascii="Arial" w:hAnsi="Arial" w:cs="Arial"/>
          <w:b/>
          <w:bCs/>
          <w:sz w:val="24"/>
          <w:szCs w:val="24"/>
        </w:rPr>
      </w:pPr>
      <w:r w:rsidRPr="00AE16ED">
        <w:rPr>
          <w:rFonts w:ascii="Arial" w:hAnsi="Arial" w:cs="Arial"/>
          <w:b/>
          <w:bCs/>
          <w:sz w:val="24"/>
          <w:szCs w:val="24"/>
        </w:rPr>
        <w:t>(Please see section 2 of the above link for further evidence)</w:t>
      </w:r>
    </w:p>
    <w:p w14:paraId="296C2549" w14:textId="64D943A9" w:rsidR="00251E52" w:rsidRPr="00267473" w:rsidRDefault="00251E52" w:rsidP="00251E52">
      <w:pPr>
        <w:rPr>
          <w:rFonts w:ascii="Arial" w:hAnsi="Arial" w:cs="Arial"/>
          <w:sz w:val="24"/>
          <w:szCs w:val="24"/>
        </w:rPr>
      </w:pPr>
      <w:r w:rsidRPr="00267473">
        <w:rPr>
          <w:rFonts w:ascii="Arial" w:hAnsi="Arial" w:cs="Arial"/>
          <w:sz w:val="24"/>
          <w:szCs w:val="24"/>
        </w:rPr>
        <w:lastRenderedPageBreak/>
        <w:t>The policy Framework provides a set of principles and requirements which should be following when the separation of a child or young people is being considered or managed in under-18 Young Offender Institutions, Secure Training Centres and Secure Children’s Homes in England and Wales.</w:t>
      </w:r>
    </w:p>
    <w:p w14:paraId="70C7632E" w14:textId="7E059038" w:rsidR="00251E52" w:rsidRPr="00267473" w:rsidRDefault="00251E52" w:rsidP="00251E52">
      <w:pPr>
        <w:spacing w:line="280" w:lineRule="exact"/>
        <w:rPr>
          <w:rFonts w:ascii="Arial" w:hAnsi="Arial" w:cs="Arial"/>
          <w:sz w:val="24"/>
          <w:szCs w:val="24"/>
        </w:rPr>
      </w:pPr>
      <w:r w:rsidRPr="00267473">
        <w:rPr>
          <w:rFonts w:ascii="Arial" w:hAnsi="Arial" w:cs="Arial"/>
          <w:sz w:val="24"/>
          <w:szCs w:val="24"/>
        </w:rPr>
        <w:t>This new Framework responds to findings from HMIP published in a thematic report on the use of separation in the five Young Offender Institutions (YOI) where under-18s are located.</w:t>
      </w:r>
    </w:p>
    <w:p w14:paraId="01E87D24" w14:textId="383A309F" w:rsidR="00251E52" w:rsidRPr="00267473" w:rsidRDefault="00251E52" w:rsidP="00251E52">
      <w:pPr>
        <w:spacing w:line="280" w:lineRule="exact"/>
        <w:rPr>
          <w:rFonts w:ascii="Arial" w:hAnsi="Arial" w:cs="Arial"/>
          <w:sz w:val="24"/>
          <w:szCs w:val="24"/>
        </w:rPr>
      </w:pPr>
      <w:r w:rsidRPr="00267473">
        <w:rPr>
          <w:rFonts w:ascii="Arial" w:hAnsi="Arial" w:cs="Arial"/>
          <w:sz w:val="24"/>
          <w:szCs w:val="24"/>
        </w:rPr>
        <w:t>The thematic report was highly critical of the way in which separation was managed at local and national levels and called for a new system to be introduced which would:</w:t>
      </w:r>
    </w:p>
    <w:p w14:paraId="04ED2F39" w14:textId="7336596D" w:rsidR="00251E52" w:rsidRPr="00267473" w:rsidRDefault="00251E52" w:rsidP="00251E52">
      <w:pPr>
        <w:pStyle w:val="ListParagraph"/>
        <w:numPr>
          <w:ilvl w:val="0"/>
          <w:numId w:val="12"/>
        </w:numPr>
        <w:spacing w:line="280" w:lineRule="exact"/>
        <w:rPr>
          <w:rFonts w:ascii="Arial" w:eastAsia="Times New Roman" w:hAnsi="Arial" w:cs="Arial"/>
          <w:sz w:val="24"/>
          <w:szCs w:val="24"/>
        </w:rPr>
      </w:pPr>
      <w:r w:rsidRPr="00267473">
        <w:rPr>
          <w:rFonts w:ascii="Arial" w:eastAsia="Times New Roman" w:hAnsi="Arial" w:cs="Arial"/>
          <w:sz w:val="24"/>
          <w:szCs w:val="24"/>
        </w:rPr>
        <w:t xml:space="preserve">Enable Managers to use separation to protect children from harm: and </w:t>
      </w:r>
    </w:p>
    <w:p w14:paraId="25C3B48A" w14:textId="54B92EA9" w:rsidR="00251E52" w:rsidRPr="00AE16ED" w:rsidRDefault="00251E52" w:rsidP="00251E52">
      <w:pPr>
        <w:pStyle w:val="ListParagraph"/>
        <w:numPr>
          <w:ilvl w:val="0"/>
          <w:numId w:val="12"/>
        </w:numPr>
        <w:spacing w:line="280" w:lineRule="exact"/>
        <w:rPr>
          <w:rFonts w:ascii="Arial" w:eastAsia="Times New Roman" w:hAnsi="Arial" w:cs="Arial"/>
          <w:sz w:val="24"/>
          <w:szCs w:val="24"/>
        </w:rPr>
      </w:pPr>
      <w:r w:rsidRPr="00267473">
        <w:rPr>
          <w:rFonts w:ascii="Arial" w:eastAsia="Times New Roman" w:hAnsi="Arial" w:cs="Arial"/>
          <w:sz w:val="24"/>
          <w:szCs w:val="24"/>
        </w:rPr>
        <w:t xml:space="preserve">Prevent them from experiencing greatly impoverished regimes when compared to their non-separated peers. </w:t>
      </w:r>
    </w:p>
    <w:p w14:paraId="5B58EAC5" w14:textId="07119945" w:rsidR="00251E52" w:rsidRPr="00267473" w:rsidRDefault="00251E52" w:rsidP="00267473">
      <w:pPr>
        <w:spacing w:line="280" w:lineRule="exact"/>
        <w:rPr>
          <w:rFonts w:ascii="Arial" w:hAnsi="Arial" w:cs="Arial"/>
          <w:sz w:val="24"/>
          <w:szCs w:val="24"/>
        </w:rPr>
      </w:pPr>
      <w:r w:rsidRPr="00267473">
        <w:rPr>
          <w:rFonts w:ascii="Arial" w:hAnsi="Arial" w:cs="Arial"/>
          <w:sz w:val="24"/>
          <w:szCs w:val="24"/>
        </w:rPr>
        <w:t>As well as the use of separation to protect a child from themselves or their peers, or to manage the risk that they may present to others, the Framework responds to wider points in the thematic report about other scenarios where children are unable to mix with their peers, including self-isolation, and in doing so responds to a gap in current policy.</w:t>
      </w:r>
    </w:p>
    <w:p w14:paraId="3A7F7E2C" w14:textId="4931AA7B" w:rsidR="00251E52" w:rsidRPr="00267473" w:rsidRDefault="00251E52" w:rsidP="00251E52">
      <w:pPr>
        <w:spacing w:line="280" w:lineRule="exact"/>
        <w:rPr>
          <w:rFonts w:ascii="Arial" w:hAnsi="Arial" w:cs="Arial"/>
          <w:sz w:val="24"/>
          <w:szCs w:val="24"/>
        </w:rPr>
      </w:pPr>
      <w:r w:rsidRPr="00267473">
        <w:rPr>
          <w:rFonts w:ascii="Arial" w:hAnsi="Arial" w:cs="Arial"/>
          <w:sz w:val="24"/>
          <w:szCs w:val="24"/>
        </w:rPr>
        <w:t>The primary objective of the new Framework is that children in secure settings will only be separated when it is a justified, appropriate, proportionate and necessary response to a risk to themselves or others.  Associated with this the child's personal circumstances and history should be uppermost in the minds of those who are making the decision to separate (or not) and how it is managed.</w:t>
      </w:r>
    </w:p>
    <w:p w14:paraId="6541DE64" w14:textId="1166164A" w:rsidR="00251E52" w:rsidRPr="00267473" w:rsidRDefault="00251E52" w:rsidP="00251E52">
      <w:pPr>
        <w:spacing w:line="280" w:lineRule="exact"/>
        <w:rPr>
          <w:rFonts w:ascii="Arial" w:hAnsi="Arial" w:cs="Arial"/>
          <w:sz w:val="24"/>
          <w:szCs w:val="24"/>
        </w:rPr>
      </w:pPr>
      <w:r w:rsidRPr="00267473">
        <w:rPr>
          <w:rFonts w:ascii="Arial" w:hAnsi="Arial" w:cs="Arial"/>
          <w:sz w:val="24"/>
          <w:szCs w:val="24"/>
        </w:rPr>
        <w:t>The Children in Custody Report 2019-20 highlighted that two-thirds (66%) of children reported that they had been separated as a punishment, by being kept locked up or stopped from mixing with other children A significantly higher proportion of children in YOIs reported being separated in 2019–20 than 2018–19 (67% compared to 58%).</w:t>
      </w:r>
    </w:p>
    <w:p w14:paraId="5AFB7EFF" w14:textId="1471D40D" w:rsidR="00251E52" w:rsidRPr="00267473" w:rsidRDefault="00251E52" w:rsidP="00251E52">
      <w:pPr>
        <w:spacing w:line="280" w:lineRule="exact"/>
        <w:rPr>
          <w:rFonts w:ascii="Arial" w:hAnsi="Arial" w:cs="Arial"/>
          <w:sz w:val="24"/>
          <w:szCs w:val="24"/>
        </w:rPr>
      </w:pPr>
      <w:r w:rsidRPr="00267473">
        <w:rPr>
          <w:rFonts w:ascii="Arial" w:hAnsi="Arial" w:cs="Arial"/>
          <w:sz w:val="24"/>
          <w:szCs w:val="24"/>
        </w:rPr>
        <w:t xml:space="preserve">The Framework sets clear expectations that staff should follow an individualised and needs-led approach and in support of this it provides detailed guidance about the sorts of factors which may contribute to behaviour which might put the child at risk of separation, including: external influences (such as events around the child's trial, contact with parents, carers or friends, and threats from others); the experience of trauma (including abuse, brain injury or the experience of structural racism); and other factors or conditions such as learning or communication difficulties, mental health vulnerability, or neurodiversity. </w:t>
      </w:r>
    </w:p>
    <w:p w14:paraId="3122B9FD" w14:textId="6DE0AEEB" w:rsidR="00251E52" w:rsidRPr="00267473" w:rsidRDefault="00251E52" w:rsidP="00267473">
      <w:pPr>
        <w:spacing w:line="280" w:lineRule="exact"/>
        <w:rPr>
          <w:rFonts w:ascii="Arial" w:hAnsi="Arial" w:cs="Arial"/>
          <w:sz w:val="24"/>
          <w:szCs w:val="24"/>
        </w:rPr>
      </w:pPr>
      <w:r w:rsidRPr="00267473">
        <w:rPr>
          <w:rFonts w:ascii="Arial" w:hAnsi="Arial" w:cs="Arial"/>
          <w:sz w:val="24"/>
          <w:szCs w:val="24"/>
        </w:rPr>
        <w:t>The HMIP thematic report also identified that the absence of accurate data collection meant that it was not possible for secure settings or the YCS to accurately identify the number of children who were separated and their characteristics with the result that use of separation or areas of disproportionate use could not be accurately monitored and addressed.  In response to this the Framework includes specific requirements for secure settings and the YCS to collect and analyse data on the use of separation and periods of self-isolation and the characteristics of the children who were involved.</w:t>
      </w:r>
    </w:p>
    <w:p w14:paraId="43CC2AC4" w14:textId="5FA3500D" w:rsidR="00251E52" w:rsidRPr="00267473" w:rsidRDefault="00251E52" w:rsidP="00251E52">
      <w:pPr>
        <w:spacing w:line="280" w:lineRule="exact"/>
        <w:rPr>
          <w:rFonts w:ascii="Arial" w:hAnsi="Arial" w:cs="Arial"/>
          <w:sz w:val="24"/>
          <w:szCs w:val="24"/>
        </w:rPr>
      </w:pPr>
      <w:r w:rsidRPr="00267473">
        <w:rPr>
          <w:rFonts w:ascii="Arial" w:hAnsi="Arial" w:cs="Arial"/>
          <w:sz w:val="24"/>
          <w:szCs w:val="24"/>
        </w:rPr>
        <w:lastRenderedPageBreak/>
        <w:t>The framework incorporates several broad themes which will support equality and inclusion in practice around the separation of children in secure settings:</w:t>
      </w:r>
    </w:p>
    <w:p w14:paraId="0ADC5EA7" w14:textId="25EEFB6A" w:rsidR="00251E52" w:rsidRPr="00267473" w:rsidRDefault="00251E52" w:rsidP="00251E52">
      <w:pPr>
        <w:pStyle w:val="ListParagraph"/>
        <w:numPr>
          <w:ilvl w:val="0"/>
          <w:numId w:val="13"/>
        </w:numPr>
        <w:spacing w:line="280" w:lineRule="exact"/>
        <w:rPr>
          <w:rFonts w:ascii="Arial" w:eastAsia="Times New Roman" w:hAnsi="Arial" w:cs="Arial"/>
          <w:sz w:val="24"/>
          <w:szCs w:val="24"/>
        </w:rPr>
      </w:pPr>
      <w:r w:rsidRPr="00267473">
        <w:rPr>
          <w:rFonts w:ascii="Arial" w:eastAsia="Times New Roman" w:hAnsi="Arial" w:cs="Arial"/>
          <w:sz w:val="24"/>
          <w:szCs w:val="24"/>
        </w:rPr>
        <w:t xml:space="preserve">An individualised approach which takes account of each child's history, vulnerabilities and needs to ensure that decisions about separation are made on a case-by-case basis and are managed according to their behaviour and the impact that separation or isolation may have on them. </w:t>
      </w:r>
    </w:p>
    <w:p w14:paraId="6DB1A762" w14:textId="1EF1AD21" w:rsidR="00251E52" w:rsidRPr="00267473" w:rsidRDefault="00251E52" w:rsidP="00251E52">
      <w:pPr>
        <w:pStyle w:val="ListParagraph"/>
        <w:numPr>
          <w:ilvl w:val="0"/>
          <w:numId w:val="13"/>
        </w:numPr>
        <w:spacing w:line="280" w:lineRule="exact"/>
        <w:rPr>
          <w:rFonts w:ascii="Arial" w:eastAsia="Times New Roman" w:hAnsi="Arial" w:cs="Arial"/>
          <w:sz w:val="24"/>
          <w:szCs w:val="24"/>
        </w:rPr>
      </w:pPr>
      <w:r w:rsidRPr="00267473">
        <w:rPr>
          <w:rFonts w:ascii="Arial" w:eastAsia="Times New Roman" w:hAnsi="Arial" w:cs="Arial"/>
          <w:sz w:val="24"/>
          <w:szCs w:val="24"/>
        </w:rPr>
        <w:t>Sharing information with, and encouraging the involvement of, the child's parent's, carers or family members as well as professionals in the community who have responsibilities for managing the child's sentence.</w:t>
      </w:r>
    </w:p>
    <w:p w14:paraId="71A52676" w14:textId="2D7D9A8B" w:rsidR="00251E52" w:rsidRPr="00267473" w:rsidRDefault="00251E52" w:rsidP="00251E52">
      <w:pPr>
        <w:pStyle w:val="ListParagraph"/>
        <w:numPr>
          <w:ilvl w:val="0"/>
          <w:numId w:val="13"/>
        </w:numPr>
        <w:spacing w:line="280" w:lineRule="exact"/>
        <w:rPr>
          <w:rFonts w:ascii="Arial" w:eastAsia="Times New Roman" w:hAnsi="Arial" w:cs="Arial"/>
          <w:sz w:val="24"/>
          <w:szCs w:val="24"/>
        </w:rPr>
      </w:pPr>
      <w:r w:rsidRPr="00267473">
        <w:rPr>
          <w:rFonts w:ascii="Arial" w:eastAsia="Times New Roman" w:hAnsi="Arial" w:cs="Arial"/>
          <w:sz w:val="24"/>
          <w:szCs w:val="24"/>
        </w:rPr>
        <w:t>Encouraging the child to be involved in how any period of separation is managed, including how instances of separation are reviewed and the child is debriefed to inform how future instances are managed, should the need for further separation arise.</w:t>
      </w:r>
    </w:p>
    <w:p w14:paraId="67C165C4" w14:textId="22E0BCA9" w:rsidR="00251E52" w:rsidRDefault="00251E52" w:rsidP="00251E52">
      <w:pPr>
        <w:pStyle w:val="ListParagraph"/>
        <w:numPr>
          <w:ilvl w:val="0"/>
          <w:numId w:val="13"/>
        </w:numPr>
        <w:spacing w:line="280" w:lineRule="exact"/>
        <w:rPr>
          <w:rFonts w:ascii="Arial" w:eastAsia="Times New Roman" w:hAnsi="Arial" w:cs="Arial"/>
          <w:sz w:val="24"/>
          <w:szCs w:val="24"/>
        </w:rPr>
      </w:pPr>
      <w:r w:rsidRPr="00267473">
        <w:rPr>
          <w:rFonts w:ascii="Arial" w:eastAsia="Times New Roman" w:hAnsi="Arial" w:cs="Arial"/>
          <w:sz w:val="24"/>
          <w:szCs w:val="24"/>
        </w:rPr>
        <w:t xml:space="preserve">Collecting, </w:t>
      </w:r>
      <w:proofErr w:type="gramStart"/>
      <w:r w:rsidRPr="00267473">
        <w:rPr>
          <w:rFonts w:ascii="Arial" w:eastAsia="Times New Roman" w:hAnsi="Arial" w:cs="Arial"/>
          <w:sz w:val="24"/>
          <w:szCs w:val="24"/>
        </w:rPr>
        <w:t>reviewing</w:t>
      </w:r>
      <w:proofErr w:type="gramEnd"/>
      <w:r w:rsidRPr="00267473">
        <w:rPr>
          <w:rFonts w:ascii="Arial" w:eastAsia="Times New Roman" w:hAnsi="Arial" w:cs="Arial"/>
          <w:sz w:val="24"/>
          <w:szCs w:val="24"/>
        </w:rPr>
        <w:t xml:space="preserve"> and monitoring data about instances of separation and the children who are involved for the purpose of making adjustments to the environment or strategies for responding to the needs or behaviour of children and address any disproportionate outcomes.</w:t>
      </w:r>
    </w:p>
    <w:p w14:paraId="28AB2D1A" w14:textId="7D63C783" w:rsidR="00CB08B8" w:rsidRPr="00267473" w:rsidRDefault="00AE16ED" w:rsidP="00E61DDD">
      <w:pPr>
        <w:rPr>
          <w:rFonts w:ascii="Arial" w:hAnsi="Arial" w:cs="Arial"/>
          <w:sz w:val="24"/>
          <w:szCs w:val="24"/>
        </w:rPr>
      </w:pPr>
      <w:r>
        <w:rPr>
          <w:rFonts w:ascii="Arial" w:hAnsi="Arial" w:cs="Arial"/>
          <w:sz w:val="24"/>
          <w:szCs w:val="24"/>
        </w:rPr>
        <w:t>The ask of the dialogue sessions is that we focus the conversation on a few key areas:</w:t>
      </w:r>
    </w:p>
    <w:p w14:paraId="5F996602" w14:textId="7A74B62B" w:rsidR="00267473" w:rsidRPr="00AE16ED" w:rsidRDefault="00AE16ED" w:rsidP="00AE16ED">
      <w:pPr>
        <w:pStyle w:val="ListParagraph"/>
        <w:numPr>
          <w:ilvl w:val="0"/>
          <w:numId w:val="13"/>
        </w:numPr>
        <w:rPr>
          <w:rFonts w:ascii="Arial" w:hAnsi="Arial" w:cs="Arial"/>
          <w:sz w:val="24"/>
          <w:szCs w:val="24"/>
        </w:rPr>
      </w:pPr>
      <w:r>
        <w:rPr>
          <w:rFonts w:ascii="Arial" w:hAnsi="Arial" w:cs="Arial"/>
          <w:sz w:val="24"/>
          <w:szCs w:val="24"/>
        </w:rPr>
        <w:t>Will our s</w:t>
      </w:r>
      <w:r w:rsidR="00267473" w:rsidRPr="00AE16ED">
        <w:rPr>
          <w:rFonts w:ascii="Arial" w:hAnsi="Arial" w:cs="Arial"/>
          <w:sz w:val="24"/>
          <w:szCs w:val="24"/>
        </w:rPr>
        <w:t>taff understand</w:t>
      </w:r>
      <w:r>
        <w:rPr>
          <w:rFonts w:ascii="Arial" w:hAnsi="Arial" w:cs="Arial"/>
          <w:sz w:val="24"/>
          <w:szCs w:val="24"/>
        </w:rPr>
        <w:t xml:space="preserve"> the</w:t>
      </w:r>
      <w:r w:rsidR="00267473" w:rsidRPr="00AE16ED">
        <w:rPr>
          <w:rFonts w:ascii="Arial" w:hAnsi="Arial" w:cs="Arial"/>
          <w:sz w:val="24"/>
          <w:szCs w:val="24"/>
        </w:rPr>
        <w:t xml:space="preserve"> impact of separation</w:t>
      </w:r>
      <w:r>
        <w:rPr>
          <w:rFonts w:ascii="Arial" w:hAnsi="Arial" w:cs="Arial"/>
          <w:sz w:val="24"/>
          <w:szCs w:val="24"/>
        </w:rPr>
        <w:t xml:space="preserve"> on the individual?</w:t>
      </w:r>
    </w:p>
    <w:p w14:paraId="6CC6E164" w14:textId="6FBFB2D2" w:rsidR="00CB08B8" w:rsidRPr="00AE16ED" w:rsidRDefault="00267473" w:rsidP="00AE16ED">
      <w:pPr>
        <w:pStyle w:val="ListParagraph"/>
        <w:numPr>
          <w:ilvl w:val="0"/>
          <w:numId w:val="13"/>
        </w:numPr>
        <w:rPr>
          <w:rFonts w:ascii="Arial" w:hAnsi="Arial" w:cs="Arial"/>
          <w:sz w:val="24"/>
          <w:szCs w:val="24"/>
        </w:rPr>
      </w:pPr>
      <w:r w:rsidRPr="00AE16ED">
        <w:rPr>
          <w:rFonts w:ascii="Arial" w:hAnsi="Arial" w:cs="Arial"/>
          <w:sz w:val="24"/>
          <w:szCs w:val="24"/>
        </w:rPr>
        <w:t>Procedural justice</w:t>
      </w:r>
      <w:r w:rsidR="00AE16ED">
        <w:rPr>
          <w:rFonts w:ascii="Arial" w:hAnsi="Arial" w:cs="Arial"/>
          <w:sz w:val="24"/>
          <w:szCs w:val="24"/>
        </w:rPr>
        <w:t xml:space="preserve"> is built into the policy, do children understand why they are subject to Separation and what needs to be done to move out of that? How do we ensure </w:t>
      </w:r>
      <w:r w:rsidR="00FB2ED9">
        <w:rPr>
          <w:rFonts w:ascii="Arial" w:hAnsi="Arial" w:cs="Arial"/>
          <w:sz w:val="24"/>
          <w:szCs w:val="24"/>
        </w:rPr>
        <w:t xml:space="preserve">an inclusive approach to children understanding </w:t>
      </w:r>
      <w:r w:rsidR="003110CE">
        <w:rPr>
          <w:rFonts w:ascii="Arial" w:hAnsi="Arial" w:cs="Arial"/>
          <w:sz w:val="24"/>
          <w:szCs w:val="24"/>
        </w:rPr>
        <w:t>their</w:t>
      </w:r>
      <w:r w:rsidR="00FB2ED9">
        <w:rPr>
          <w:rFonts w:ascii="Arial" w:hAnsi="Arial" w:cs="Arial"/>
          <w:sz w:val="24"/>
          <w:szCs w:val="24"/>
        </w:rPr>
        <w:t xml:space="preserve"> separation</w:t>
      </w:r>
      <w:r w:rsidR="00AE16ED">
        <w:rPr>
          <w:rFonts w:ascii="Arial" w:hAnsi="Arial" w:cs="Arial"/>
          <w:sz w:val="24"/>
          <w:szCs w:val="24"/>
        </w:rPr>
        <w:t>?</w:t>
      </w:r>
    </w:p>
    <w:p w14:paraId="382C91DC" w14:textId="52859F39" w:rsidR="00CB08B8" w:rsidRPr="00AE16ED" w:rsidRDefault="00AE16ED" w:rsidP="00AE16ED">
      <w:pPr>
        <w:pStyle w:val="ListParagraph"/>
        <w:numPr>
          <w:ilvl w:val="0"/>
          <w:numId w:val="13"/>
        </w:numPr>
        <w:rPr>
          <w:rFonts w:ascii="Arial" w:hAnsi="Arial" w:cs="Arial"/>
          <w:sz w:val="24"/>
          <w:szCs w:val="24"/>
        </w:rPr>
      </w:pPr>
      <w:r>
        <w:rPr>
          <w:rFonts w:ascii="Arial" w:hAnsi="Arial" w:cs="Arial"/>
          <w:sz w:val="24"/>
          <w:szCs w:val="24"/>
        </w:rPr>
        <w:t>How can we ensure our staff understand and adopt the individualised approach we are striving for? How can the needs that led to separation be serviced and the risk of repeated incidents b</w:t>
      </w:r>
      <w:r w:rsidR="00E343B4">
        <w:rPr>
          <w:rFonts w:ascii="Arial" w:hAnsi="Arial" w:cs="Arial"/>
          <w:sz w:val="24"/>
          <w:szCs w:val="24"/>
        </w:rPr>
        <w:t>e</w:t>
      </w:r>
      <w:r>
        <w:rPr>
          <w:rFonts w:ascii="Arial" w:hAnsi="Arial" w:cs="Arial"/>
          <w:sz w:val="24"/>
          <w:szCs w:val="24"/>
        </w:rPr>
        <w:t xml:space="preserve"> reduced</w:t>
      </w:r>
      <w:r w:rsidR="00E343B4">
        <w:rPr>
          <w:rFonts w:ascii="Arial" w:hAnsi="Arial" w:cs="Arial"/>
          <w:sz w:val="24"/>
          <w:szCs w:val="24"/>
        </w:rPr>
        <w:t xml:space="preserve"> (thinking about</w:t>
      </w:r>
      <w:r w:rsidR="00E343B4" w:rsidRPr="00AE16ED">
        <w:rPr>
          <w:rFonts w:ascii="Arial" w:hAnsi="Arial" w:cs="Arial"/>
          <w:sz w:val="24"/>
          <w:szCs w:val="24"/>
        </w:rPr>
        <w:t xml:space="preserve"> cultural attitudes</w:t>
      </w:r>
      <w:r w:rsidR="00E343B4">
        <w:rPr>
          <w:rFonts w:ascii="Arial" w:hAnsi="Arial" w:cs="Arial"/>
          <w:sz w:val="24"/>
          <w:szCs w:val="24"/>
        </w:rPr>
        <w:t>/</w:t>
      </w:r>
      <w:r w:rsidR="003110CE">
        <w:rPr>
          <w:rFonts w:ascii="Arial" w:hAnsi="Arial" w:cs="Arial"/>
          <w:sz w:val="24"/>
          <w:szCs w:val="24"/>
        </w:rPr>
        <w:t>bias/</w:t>
      </w:r>
      <w:r w:rsidR="00E343B4">
        <w:rPr>
          <w:rFonts w:ascii="Arial" w:hAnsi="Arial" w:cs="Arial"/>
          <w:sz w:val="24"/>
          <w:szCs w:val="24"/>
        </w:rPr>
        <w:t>considerations/power imbalance)</w:t>
      </w:r>
      <w:r>
        <w:rPr>
          <w:rFonts w:ascii="Arial" w:hAnsi="Arial" w:cs="Arial"/>
          <w:sz w:val="24"/>
          <w:szCs w:val="24"/>
        </w:rPr>
        <w:t>?</w:t>
      </w:r>
    </w:p>
    <w:p w14:paraId="20C3D066" w14:textId="70B62FE5" w:rsidR="00267473" w:rsidRPr="00AE16ED" w:rsidRDefault="00267473" w:rsidP="00AE16ED">
      <w:pPr>
        <w:pStyle w:val="ListParagraph"/>
        <w:numPr>
          <w:ilvl w:val="0"/>
          <w:numId w:val="13"/>
        </w:numPr>
        <w:rPr>
          <w:rFonts w:ascii="Arial" w:hAnsi="Arial" w:cs="Arial"/>
          <w:sz w:val="24"/>
          <w:szCs w:val="24"/>
        </w:rPr>
      </w:pPr>
      <w:r w:rsidRPr="00AE16ED">
        <w:rPr>
          <w:rFonts w:ascii="Arial" w:hAnsi="Arial" w:cs="Arial"/>
          <w:sz w:val="24"/>
          <w:szCs w:val="24"/>
        </w:rPr>
        <w:t>Collection of data –</w:t>
      </w:r>
      <w:r w:rsidR="00E343B4">
        <w:rPr>
          <w:rFonts w:ascii="Arial" w:hAnsi="Arial" w:cs="Arial"/>
          <w:sz w:val="24"/>
          <w:szCs w:val="24"/>
        </w:rPr>
        <w:t xml:space="preserve"> Local data collection is key – accurate and timely data is needed to see the compete picture. We</w:t>
      </w:r>
      <w:r w:rsidRPr="00AE16ED">
        <w:rPr>
          <w:rFonts w:ascii="Arial" w:hAnsi="Arial" w:cs="Arial"/>
          <w:sz w:val="24"/>
          <w:szCs w:val="24"/>
        </w:rPr>
        <w:t xml:space="preserve"> particularly </w:t>
      </w:r>
      <w:r w:rsidR="00E343B4">
        <w:rPr>
          <w:rFonts w:ascii="Arial" w:hAnsi="Arial" w:cs="Arial"/>
          <w:sz w:val="24"/>
          <w:szCs w:val="24"/>
        </w:rPr>
        <w:t>need our</w:t>
      </w:r>
      <w:r w:rsidRPr="00AE16ED">
        <w:rPr>
          <w:rFonts w:ascii="Arial" w:hAnsi="Arial" w:cs="Arial"/>
          <w:sz w:val="24"/>
          <w:szCs w:val="24"/>
        </w:rPr>
        <w:t xml:space="preserve"> staff working in care and separation units</w:t>
      </w:r>
      <w:r w:rsidR="00E343B4">
        <w:rPr>
          <w:rFonts w:ascii="Arial" w:hAnsi="Arial" w:cs="Arial"/>
          <w:sz w:val="24"/>
          <w:szCs w:val="24"/>
        </w:rPr>
        <w:t xml:space="preserve"> to engage with this. </w:t>
      </w:r>
    </w:p>
    <w:p w14:paraId="2EB8ADD9" w14:textId="0C60F1C9" w:rsidR="00E343B4" w:rsidRPr="00AE16ED" w:rsidRDefault="00E343B4" w:rsidP="00AE16ED">
      <w:pPr>
        <w:pStyle w:val="ListParagraph"/>
        <w:numPr>
          <w:ilvl w:val="0"/>
          <w:numId w:val="13"/>
        </w:numPr>
        <w:rPr>
          <w:rFonts w:ascii="Arial" w:hAnsi="Arial" w:cs="Arial"/>
          <w:sz w:val="24"/>
          <w:szCs w:val="24"/>
        </w:rPr>
      </w:pPr>
      <w:r>
        <w:rPr>
          <w:rFonts w:ascii="Arial" w:hAnsi="Arial" w:cs="Arial"/>
          <w:sz w:val="24"/>
          <w:szCs w:val="24"/>
        </w:rPr>
        <w:t>Avoidance of separation – looking at the relationships reported in the Children in Custody Report (where White Children report more positive relationships with staff compared to ethnic minority children) – how can we improve these relationships to reduce the risk of separation?</w:t>
      </w:r>
    </w:p>
    <w:p w14:paraId="76AF49BA" w14:textId="3DAC624D" w:rsidR="00CB08B8" w:rsidRDefault="00CB08B8" w:rsidP="00E61DDD"/>
    <w:p w14:paraId="5DF11313" w14:textId="77777777" w:rsidR="00CB08B8" w:rsidRDefault="00CB08B8" w:rsidP="00CB08B8">
      <w:pPr>
        <w:jc w:val="center"/>
        <w:rPr>
          <w:u w:val="single"/>
        </w:rPr>
      </w:pPr>
    </w:p>
    <w:p w14:paraId="31E4F9AD" w14:textId="77777777" w:rsidR="00CB08B8" w:rsidRDefault="00CB08B8" w:rsidP="00CB08B8">
      <w:pPr>
        <w:jc w:val="center"/>
        <w:rPr>
          <w:u w:val="single"/>
        </w:rPr>
      </w:pPr>
    </w:p>
    <w:p w14:paraId="35D3C7ED" w14:textId="77777777" w:rsidR="00CB08B8" w:rsidRDefault="00CB08B8" w:rsidP="00CB08B8">
      <w:pPr>
        <w:jc w:val="center"/>
        <w:rPr>
          <w:u w:val="single"/>
        </w:rPr>
      </w:pPr>
    </w:p>
    <w:p w14:paraId="7843C0E1" w14:textId="77777777" w:rsidR="000758E9" w:rsidRDefault="000758E9" w:rsidP="00FC0FA1">
      <w:pPr>
        <w:rPr>
          <w:u w:val="single"/>
        </w:rPr>
      </w:pPr>
    </w:p>
    <w:p w14:paraId="156AFF12" w14:textId="77777777" w:rsidR="006C05A6" w:rsidRDefault="006C05A6" w:rsidP="00CB08B8">
      <w:pPr>
        <w:jc w:val="center"/>
        <w:rPr>
          <w:u w:val="single"/>
        </w:rPr>
      </w:pPr>
    </w:p>
    <w:p w14:paraId="48A454E9" w14:textId="77777777" w:rsidR="006C05A6" w:rsidRDefault="006C05A6" w:rsidP="00CB08B8">
      <w:pPr>
        <w:jc w:val="center"/>
        <w:rPr>
          <w:u w:val="single"/>
        </w:rPr>
      </w:pPr>
    </w:p>
    <w:p w14:paraId="5F41F3AF" w14:textId="1CE51E05" w:rsidR="00CB08B8" w:rsidRPr="00165922" w:rsidRDefault="00CB08B8" w:rsidP="00CB08B8">
      <w:pPr>
        <w:jc w:val="center"/>
        <w:rPr>
          <w:u w:val="single"/>
        </w:rPr>
      </w:pPr>
      <w:r>
        <w:rPr>
          <w:u w:val="single"/>
        </w:rPr>
        <w:lastRenderedPageBreak/>
        <w:t xml:space="preserve">HMPPS RAP – Policy </w:t>
      </w:r>
      <w:r w:rsidR="007B777E">
        <w:rPr>
          <w:u w:val="single"/>
        </w:rPr>
        <w:t>Dialogue Session</w:t>
      </w:r>
      <w:r>
        <w:rPr>
          <w:u w:val="single"/>
        </w:rPr>
        <w:t xml:space="preserve"> Interest Form</w:t>
      </w:r>
    </w:p>
    <w:p w14:paraId="0E3B1B94" w14:textId="6E8F9279" w:rsidR="00CB08B8" w:rsidRPr="001D4D05" w:rsidRDefault="00CB08B8" w:rsidP="00CB08B8">
      <w:pPr>
        <w:rPr>
          <w:b/>
          <w:bCs/>
        </w:rPr>
      </w:pPr>
    </w:p>
    <w:p w14:paraId="6B0ECFB0" w14:textId="77777777" w:rsidR="002C36A5" w:rsidRDefault="002C36A5" w:rsidP="00CB08B8">
      <w:pPr>
        <w:rPr>
          <w:b/>
          <w:bCs/>
        </w:rPr>
      </w:pPr>
    </w:p>
    <w:p w14:paraId="40C9D5F6" w14:textId="5F4980CC" w:rsidR="00EB0391" w:rsidRPr="003D5901" w:rsidRDefault="007B777E" w:rsidP="00EB0391">
      <w:r>
        <w:rPr>
          <w:b/>
          <w:bCs/>
        </w:rPr>
        <w:t>N</w:t>
      </w:r>
      <w:r w:rsidR="00EB0391" w:rsidRPr="001D4D05">
        <w:rPr>
          <w:b/>
          <w:bCs/>
        </w:rPr>
        <w:t xml:space="preserve">ame of </w:t>
      </w:r>
      <w:r w:rsidR="00EB0391">
        <w:rPr>
          <w:b/>
          <w:bCs/>
        </w:rPr>
        <w:t>Organisation</w:t>
      </w:r>
      <w:r w:rsidR="00FC0FA1">
        <w:rPr>
          <w:b/>
          <w:bCs/>
        </w:rPr>
        <w:t>/named contact</w:t>
      </w:r>
      <w:r w:rsidR="00EB0391" w:rsidRPr="001D4D05">
        <w:rPr>
          <w:b/>
          <w:bCs/>
        </w:rPr>
        <w:t>:</w:t>
      </w:r>
      <w:r w:rsidR="00EB0391">
        <w:rPr>
          <w:b/>
          <w:bCs/>
        </w:rPr>
        <w:t xml:space="preserve"> </w:t>
      </w:r>
    </w:p>
    <w:p w14:paraId="1A222805" w14:textId="6A38A271" w:rsidR="00EB0391" w:rsidRDefault="00EB0391" w:rsidP="00EB0391"/>
    <w:p w14:paraId="19BCC390" w14:textId="090E706E" w:rsidR="007B777E" w:rsidRPr="007B777E" w:rsidRDefault="00A5571E" w:rsidP="00EB0391">
      <w:pPr>
        <w:rPr>
          <w:b/>
          <w:bCs/>
        </w:rPr>
      </w:pPr>
      <w:r>
        <w:rPr>
          <w:b/>
          <w:bCs/>
        </w:rPr>
        <w:t>Are there any reasons you are aware of that would exclude you working with HMPPS?</w:t>
      </w:r>
    </w:p>
    <w:p w14:paraId="2AB7DA26" w14:textId="77777777" w:rsidR="007B777E" w:rsidRDefault="007B777E" w:rsidP="00EB0391"/>
    <w:p w14:paraId="2B65FFA4" w14:textId="4B256E08" w:rsidR="00EB0391" w:rsidRDefault="00EB0391" w:rsidP="00EB0391">
      <w:pPr>
        <w:tabs>
          <w:tab w:val="left" w:pos="6345"/>
        </w:tabs>
      </w:pPr>
      <w:r>
        <w:rPr>
          <w:b/>
          <w:bCs/>
        </w:rPr>
        <w:t xml:space="preserve">Do you have experience within the one of the following areas: Policy consultation, Policy Implementation and/or </w:t>
      </w:r>
      <w:r w:rsidR="007B777E">
        <w:rPr>
          <w:b/>
          <w:bCs/>
        </w:rPr>
        <w:t>Working with Young Persons in YCS</w:t>
      </w:r>
      <w:r>
        <w:rPr>
          <w:b/>
          <w:bCs/>
        </w:rPr>
        <w:t>?</w:t>
      </w:r>
      <w:r>
        <w:t xml:space="preserve"> Yes</w:t>
      </w:r>
      <w:sdt>
        <w:sdtPr>
          <w:id w:val="2030138131"/>
          <w:placeholder>
            <w:docPart w:val="AEB2BFFAEDBF406EA01DA678273AB38F"/>
          </w:placeholder>
          <w14:checkbox>
            <w14:checked w14:val="0"/>
            <w14:checkedState w14:val="2612" w14:font="MS Gothic"/>
            <w14:uncheckedState w14:val="2610" w14:font="MS Gothic"/>
          </w14:checkbox>
        </w:sdtPr>
        <w:sdtEndPr/>
        <w:sdtContent>
          <w:r w:rsidR="007B777E">
            <w:rPr>
              <w:rFonts w:ascii="MS Gothic" w:eastAsia="MS Gothic" w:hAnsi="MS Gothic" w:hint="eastAsia"/>
            </w:rPr>
            <w:t>☐</w:t>
          </w:r>
        </w:sdtContent>
      </w:sdt>
      <w:r>
        <w:t xml:space="preserve">   No </w:t>
      </w:r>
      <w:sdt>
        <w:sdtPr>
          <w:id w:val="-4986142"/>
          <w:placeholder>
            <w:docPart w:val="AEB2BFFAEDBF406EA01DA678273AB38F"/>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FB12DA" w14:textId="77777777" w:rsidR="007B777E" w:rsidRDefault="007B777E" w:rsidP="00EB0391">
      <w:pPr>
        <w:tabs>
          <w:tab w:val="left" w:pos="6345"/>
        </w:tabs>
      </w:pPr>
    </w:p>
    <w:p w14:paraId="2F366D26" w14:textId="629A0E5A" w:rsidR="00EB0391" w:rsidRPr="007B777E" w:rsidRDefault="007B777E" w:rsidP="007B777E">
      <w:pPr>
        <w:tabs>
          <w:tab w:val="left" w:pos="6345"/>
        </w:tabs>
        <w:rPr>
          <w:b/>
          <w:bCs/>
        </w:rPr>
      </w:pPr>
      <w:r w:rsidRPr="007B777E">
        <w:rPr>
          <w:b/>
          <w:bCs/>
        </w:rPr>
        <w:t>Please provide experience below:</w:t>
      </w:r>
    </w:p>
    <w:p w14:paraId="5ABC7770" w14:textId="77777777" w:rsidR="007B777E" w:rsidRDefault="007B777E" w:rsidP="00EB0391">
      <w:pPr>
        <w:tabs>
          <w:tab w:val="left" w:pos="6345"/>
        </w:tabs>
        <w:rPr>
          <w:b/>
          <w:bCs/>
        </w:rPr>
      </w:pPr>
    </w:p>
    <w:p w14:paraId="09A2293B" w14:textId="77777777" w:rsidR="007B777E" w:rsidRDefault="007B777E" w:rsidP="00EB0391">
      <w:pPr>
        <w:tabs>
          <w:tab w:val="left" w:pos="6345"/>
        </w:tabs>
        <w:rPr>
          <w:b/>
          <w:bCs/>
        </w:rPr>
      </w:pPr>
    </w:p>
    <w:p w14:paraId="56062026" w14:textId="3D1CB206" w:rsidR="00EB0391" w:rsidRDefault="00EB0391" w:rsidP="00EB0391">
      <w:pPr>
        <w:tabs>
          <w:tab w:val="left" w:pos="6345"/>
        </w:tabs>
      </w:pPr>
      <w:r>
        <w:rPr>
          <w:b/>
          <w:bCs/>
        </w:rPr>
        <w:t xml:space="preserve">Are you available between the </w:t>
      </w:r>
      <w:r w:rsidR="007B777E">
        <w:rPr>
          <w:b/>
          <w:bCs/>
        </w:rPr>
        <w:t>01/7/22 – 31/7/22</w:t>
      </w:r>
      <w:r>
        <w:rPr>
          <w:b/>
          <w:bCs/>
        </w:rPr>
        <w:t xml:space="preserve"> to review the policy, engage in a</w:t>
      </w:r>
      <w:r w:rsidR="00FC0FA1">
        <w:rPr>
          <w:b/>
          <w:bCs/>
        </w:rPr>
        <w:t xml:space="preserve"> ½ hour pre meet,</w:t>
      </w:r>
      <w:r>
        <w:rPr>
          <w:b/>
          <w:bCs/>
        </w:rPr>
        <w:t xml:space="preserve"> 2-hour consultation and to complete written feedback</w:t>
      </w:r>
      <w:r w:rsidRPr="001D4D05">
        <w:rPr>
          <w:b/>
          <w:bCs/>
        </w:rPr>
        <w:t>?</w:t>
      </w:r>
      <w:r>
        <w:t xml:space="preserve"> Yes</w:t>
      </w:r>
      <w:sdt>
        <w:sdtPr>
          <w:id w:val="-435370686"/>
          <w14:checkbox>
            <w14:checked w14:val="0"/>
            <w14:checkedState w14:val="2612" w14:font="MS Gothic"/>
            <w14:uncheckedState w14:val="2610" w14:font="MS Gothic"/>
          </w14:checkbox>
        </w:sdtPr>
        <w:sdtEndPr/>
        <w:sdtContent>
          <w:r w:rsidR="00FC0FA1">
            <w:rPr>
              <w:rFonts w:ascii="MS Gothic" w:eastAsia="MS Gothic" w:hAnsi="MS Gothic" w:hint="eastAsia"/>
            </w:rPr>
            <w:t>☐</w:t>
          </w:r>
        </w:sdtContent>
      </w:sdt>
      <w:r>
        <w:t xml:space="preserve">   No </w:t>
      </w:r>
      <w:sdt>
        <w:sdtPr>
          <w:id w:val="398721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49CCFE" w14:textId="77777777" w:rsidR="007B777E" w:rsidRDefault="007B777E" w:rsidP="00EB0391">
      <w:pPr>
        <w:tabs>
          <w:tab w:val="left" w:pos="6345"/>
        </w:tabs>
      </w:pPr>
    </w:p>
    <w:p w14:paraId="440C32E0" w14:textId="2D147142" w:rsidR="00EB0391" w:rsidRPr="007B777E" w:rsidRDefault="00EB0391" w:rsidP="00EB0391">
      <w:pPr>
        <w:tabs>
          <w:tab w:val="left" w:pos="6345"/>
        </w:tabs>
        <w:rPr>
          <w:b/>
          <w:bCs/>
        </w:rPr>
      </w:pPr>
      <w:r w:rsidRPr="007B777E">
        <w:rPr>
          <w:b/>
          <w:bCs/>
        </w:rPr>
        <w:t>Please outline any dates which you are not available within this period:</w:t>
      </w:r>
    </w:p>
    <w:p w14:paraId="24F3F75F" w14:textId="77777777" w:rsidR="00EB0391" w:rsidRDefault="00EB0391" w:rsidP="00EB0391">
      <w:pPr>
        <w:rPr>
          <w:b/>
          <w:bCs/>
        </w:rPr>
      </w:pPr>
    </w:p>
    <w:p w14:paraId="3E65ABD0" w14:textId="21DEF5C4" w:rsidR="00EB0391" w:rsidRPr="00FE2657" w:rsidRDefault="00EB0391" w:rsidP="00EB0391">
      <w:pPr>
        <w:rPr>
          <w:b/>
          <w:bCs/>
        </w:rPr>
      </w:pPr>
      <w:r>
        <w:rPr>
          <w:b/>
          <w:bCs/>
        </w:rPr>
        <w:t>Please provide an outline of your costs (hourly)</w:t>
      </w:r>
      <w:r w:rsidRPr="00FE2657">
        <w:rPr>
          <w:b/>
          <w:bCs/>
        </w:rPr>
        <w:t>:</w:t>
      </w:r>
    </w:p>
    <w:p w14:paraId="1964F12E" w14:textId="7FC363EB" w:rsidR="006C05A6" w:rsidRDefault="006C05A6" w:rsidP="00CB08B8"/>
    <w:p w14:paraId="05DD2895" w14:textId="106A9980" w:rsidR="006C05A6" w:rsidRDefault="006C05A6" w:rsidP="00CB08B8"/>
    <w:p w14:paraId="32DB8027" w14:textId="239364D2" w:rsidR="00CB01D6" w:rsidRDefault="00CB01D6" w:rsidP="00CB01D6">
      <w:pPr>
        <w:rPr>
          <w:b/>
          <w:bCs/>
        </w:rPr>
      </w:pPr>
      <w:r>
        <w:rPr>
          <w:b/>
          <w:bCs/>
        </w:rPr>
        <w:t>Responses due –</w:t>
      </w:r>
      <w:r w:rsidR="007B777E">
        <w:rPr>
          <w:b/>
          <w:bCs/>
        </w:rPr>
        <w:t xml:space="preserve"> 1/7</w:t>
      </w:r>
      <w:r>
        <w:rPr>
          <w:b/>
          <w:bCs/>
        </w:rPr>
        <w:t>/22</w:t>
      </w:r>
    </w:p>
    <w:p w14:paraId="688F9A23" w14:textId="3DD565BF" w:rsidR="00FC0FA1" w:rsidRDefault="00411CA1" w:rsidP="00CB01D6">
      <w:pPr>
        <w:rPr>
          <w:b/>
          <w:bCs/>
        </w:rPr>
      </w:pPr>
      <w:hyperlink r:id="rId10" w:history="1">
        <w:r w:rsidR="00FC0FA1" w:rsidRPr="00361D32">
          <w:rPr>
            <w:rStyle w:val="Hyperlink"/>
            <w:b/>
            <w:bCs/>
          </w:rPr>
          <w:t>Peter.Shaw1@justice.gov.uk</w:t>
        </w:r>
      </w:hyperlink>
    </w:p>
    <w:p w14:paraId="29D03994" w14:textId="7F52E79D" w:rsidR="00CB01D6" w:rsidRDefault="00CB01D6" w:rsidP="00CB01D6">
      <w:pPr>
        <w:rPr>
          <w:b/>
          <w:bCs/>
        </w:rPr>
      </w:pPr>
      <w:r>
        <w:rPr>
          <w:b/>
          <w:bCs/>
        </w:rPr>
        <w:t xml:space="preserve">Decision notification – </w:t>
      </w:r>
      <w:r w:rsidR="007B777E">
        <w:rPr>
          <w:b/>
          <w:bCs/>
        </w:rPr>
        <w:t>6/7</w:t>
      </w:r>
      <w:r>
        <w:rPr>
          <w:b/>
          <w:bCs/>
        </w:rPr>
        <w:t>/22</w:t>
      </w:r>
    </w:p>
    <w:p w14:paraId="648F6DE8" w14:textId="77777777" w:rsidR="006C05A6" w:rsidRDefault="006C05A6" w:rsidP="00CB08B8"/>
    <w:p w14:paraId="7BC7907A" w14:textId="77777777" w:rsidR="00CB08B8" w:rsidRDefault="00CB08B8" w:rsidP="00CB08B8"/>
    <w:p w14:paraId="1943F606" w14:textId="54FDB19B" w:rsidR="00CB08B8" w:rsidRPr="001A3FAE" w:rsidRDefault="00CB08B8" w:rsidP="00E61DDD"/>
    <w:sectPr w:rsidR="00CB08B8" w:rsidRPr="001A3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0B2"/>
    <w:multiLevelType w:val="hybridMultilevel"/>
    <w:tmpl w:val="E6747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2057F"/>
    <w:multiLevelType w:val="hybridMultilevel"/>
    <w:tmpl w:val="C08A12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D4114"/>
    <w:multiLevelType w:val="hybridMultilevel"/>
    <w:tmpl w:val="3E12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7014F"/>
    <w:multiLevelType w:val="multilevel"/>
    <w:tmpl w:val="A120C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87A19"/>
    <w:multiLevelType w:val="hybridMultilevel"/>
    <w:tmpl w:val="DE60912A"/>
    <w:lvl w:ilvl="0" w:tplc="08090001">
      <w:start w:val="1"/>
      <w:numFmt w:val="bullet"/>
      <w:lvlText w:val=""/>
      <w:lvlJc w:val="left"/>
      <w:pPr>
        <w:ind w:left="720" w:hanging="360"/>
      </w:pPr>
      <w:rPr>
        <w:rFonts w:ascii="Symbol" w:hAnsi="Symbol" w:hint="default"/>
      </w:rPr>
    </w:lvl>
    <w:lvl w:ilvl="1" w:tplc="89B464AA">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14C72"/>
    <w:multiLevelType w:val="hybridMultilevel"/>
    <w:tmpl w:val="3E6C43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A16E5"/>
    <w:multiLevelType w:val="hybridMultilevel"/>
    <w:tmpl w:val="6D2A4E6E"/>
    <w:lvl w:ilvl="0" w:tplc="6406BFB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412CA"/>
    <w:multiLevelType w:val="hybridMultilevel"/>
    <w:tmpl w:val="6CA0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94842"/>
    <w:multiLevelType w:val="hybridMultilevel"/>
    <w:tmpl w:val="68C4B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D57885"/>
    <w:multiLevelType w:val="hybridMultilevel"/>
    <w:tmpl w:val="125811C6"/>
    <w:lvl w:ilvl="0" w:tplc="E17E32E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93D90"/>
    <w:multiLevelType w:val="multilevel"/>
    <w:tmpl w:val="2166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372ED"/>
    <w:multiLevelType w:val="hybridMultilevel"/>
    <w:tmpl w:val="881C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8265C"/>
    <w:multiLevelType w:val="hybridMultilevel"/>
    <w:tmpl w:val="8CC0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98722">
    <w:abstractNumId w:val="4"/>
  </w:num>
  <w:num w:numId="2" w16cid:durableId="1324234046">
    <w:abstractNumId w:val="2"/>
  </w:num>
  <w:num w:numId="3" w16cid:durableId="2055887033">
    <w:abstractNumId w:val="11"/>
  </w:num>
  <w:num w:numId="4" w16cid:durableId="2059695839">
    <w:abstractNumId w:val="7"/>
  </w:num>
  <w:num w:numId="5" w16cid:durableId="836073420">
    <w:abstractNumId w:val="1"/>
  </w:num>
  <w:num w:numId="6" w16cid:durableId="827096013">
    <w:abstractNumId w:val="3"/>
  </w:num>
  <w:num w:numId="7" w16cid:durableId="1444497782">
    <w:abstractNumId w:val="6"/>
  </w:num>
  <w:num w:numId="8" w16cid:durableId="196890359">
    <w:abstractNumId w:val="10"/>
  </w:num>
  <w:num w:numId="9" w16cid:durableId="399861918">
    <w:abstractNumId w:val="12"/>
  </w:num>
  <w:num w:numId="10" w16cid:durableId="1459033913">
    <w:abstractNumId w:val="5"/>
  </w:num>
  <w:num w:numId="11" w16cid:durableId="977302706">
    <w:abstractNumId w:val="9"/>
  </w:num>
  <w:num w:numId="12" w16cid:durableId="1093814855">
    <w:abstractNumId w:val="0"/>
  </w:num>
  <w:num w:numId="13" w16cid:durableId="407657885">
    <w:abstractNumId w:val="8"/>
  </w:num>
  <w:num w:numId="14" w16cid:durableId="100447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DU0MTYyNre0NLZQ0lEKTi0uzszPAykwrAUAXkU9bywAAAA="/>
  </w:docVars>
  <w:rsids>
    <w:rsidRoot w:val="00207804"/>
    <w:rsid w:val="00014FAC"/>
    <w:rsid w:val="00016FF7"/>
    <w:rsid w:val="00042166"/>
    <w:rsid w:val="000434D7"/>
    <w:rsid w:val="000756CB"/>
    <w:rsid w:val="000758E9"/>
    <w:rsid w:val="00076E57"/>
    <w:rsid w:val="000839B6"/>
    <w:rsid w:val="000958E4"/>
    <w:rsid w:val="000A512F"/>
    <w:rsid w:val="000C0C11"/>
    <w:rsid w:val="000E10BE"/>
    <w:rsid w:val="000E5D48"/>
    <w:rsid w:val="001003A2"/>
    <w:rsid w:val="001036F8"/>
    <w:rsid w:val="00121412"/>
    <w:rsid w:val="00130BA6"/>
    <w:rsid w:val="00166A15"/>
    <w:rsid w:val="0017217C"/>
    <w:rsid w:val="00173372"/>
    <w:rsid w:val="00177071"/>
    <w:rsid w:val="001A191C"/>
    <w:rsid w:val="001A3FAE"/>
    <w:rsid w:val="001A7143"/>
    <w:rsid w:val="001C2AAB"/>
    <w:rsid w:val="001D275E"/>
    <w:rsid w:val="001E07A0"/>
    <w:rsid w:val="001E4861"/>
    <w:rsid w:val="00203B98"/>
    <w:rsid w:val="00207804"/>
    <w:rsid w:val="00213CB9"/>
    <w:rsid w:val="00221EE7"/>
    <w:rsid w:val="00226BDE"/>
    <w:rsid w:val="00235DFE"/>
    <w:rsid w:val="0023614B"/>
    <w:rsid w:val="00244558"/>
    <w:rsid w:val="00251E52"/>
    <w:rsid w:val="00252DC6"/>
    <w:rsid w:val="00264092"/>
    <w:rsid w:val="00267473"/>
    <w:rsid w:val="0027418A"/>
    <w:rsid w:val="0029151C"/>
    <w:rsid w:val="00291CB8"/>
    <w:rsid w:val="002C36A5"/>
    <w:rsid w:val="002C549F"/>
    <w:rsid w:val="002D7939"/>
    <w:rsid w:val="002E04C7"/>
    <w:rsid w:val="002E6C00"/>
    <w:rsid w:val="002E7953"/>
    <w:rsid w:val="002F011D"/>
    <w:rsid w:val="003110CE"/>
    <w:rsid w:val="00322F7B"/>
    <w:rsid w:val="00355878"/>
    <w:rsid w:val="00355D68"/>
    <w:rsid w:val="00371126"/>
    <w:rsid w:val="00371E7F"/>
    <w:rsid w:val="003754A8"/>
    <w:rsid w:val="003810A6"/>
    <w:rsid w:val="00381460"/>
    <w:rsid w:val="00387406"/>
    <w:rsid w:val="0039184D"/>
    <w:rsid w:val="00396F91"/>
    <w:rsid w:val="003B32B1"/>
    <w:rsid w:val="003E1000"/>
    <w:rsid w:val="003F6AE6"/>
    <w:rsid w:val="00411C04"/>
    <w:rsid w:val="00411CA1"/>
    <w:rsid w:val="004242DF"/>
    <w:rsid w:val="004250F8"/>
    <w:rsid w:val="004275F9"/>
    <w:rsid w:val="004673E7"/>
    <w:rsid w:val="00492354"/>
    <w:rsid w:val="00496C73"/>
    <w:rsid w:val="004A5099"/>
    <w:rsid w:val="004A6F49"/>
    <w:rsid w:val="004E2E46"/>
    <w:rsid w:val="004E51DC"/>
    <w:rsid w:val="00516589"/>
    <w:rsid w:val="00544559"/>
    <w:rsid w:val="00554E1E"/>
    <w:rsid w:val="005903E9"/>
    <w:rsid w:val="005C20FF"/>
    <w:rsid w:val="005E0FD0"/>
    <w:rsid w:val="005E30DE"/>
    <w:rsid w:val="00620E9F"/>
    <w:rsid w:val="00647E66"/>
    <w:rsid w:val="00660BFC"/>
    <w:rsid w:val="006911C6"/>
    <w:rsid w:val="00691946"/>
    <w:rsid w:val="006B4613"/>
    <w:rsid w:val="006B5685"/>
    <w:rsid w:val="006C05A6"/>
    <w:rsid w:val="006C6D60"/>
    <w:rsid w:val="006E1E99"/>
    <w:rsid w:val="006E7767"/>
    <w:rsid w:val="006F195D"/>
    <w:rsid w:val="00706D91"/>
    <w:rsid w:val="00734933"/>
    <w:rsid w:val="00746310"/>
    <w:rsid w:val="00754F33"/>
    <w:rsid w:val="00757291"/>
    <w:rsid w:val="007B777E"/>
    <w:rsid w:val="007C59BC"/>
    <w:rsid w:val="007D32B2"/>
    <w:rsid w:val="007E18AE"/>
    <w:rsid w:val="007E3848"/>
    <w:rsid w:val="007E39CA"/>
    <w:rsid w:val="0080428B"/>
    <w:rsid w:val="0081125C"/>
    <w:rsid w:val="008135F3"/>
    <w:rsid w:val="00832DF6"/>
    <w:rsid w:val="0084112E"/>
    <w:rsid w:val="00851EBE"/>
    <w:rsid w:val="0088669E"/>
    <w:rsid w:val="008906E4"/>
    <w:rsid w:val="008A634A"/>
    <w:rsid w:val="008F5E13"/>
    <w:rsid w:val="008F6974"/>
    <w:rsid w:val="00910086"/>
    <w:rsid w:val="00910A08"/>
    <w:rsid w:val="00926D5A"/>
    <w:rsid w:val="00932819"/>
    <w:rsid w:val="0094425B"/>
    <w:rsid w:val="009510BA"/>
    <w:rsid w:val="00996685"/>
    <w:rsid w:val="009B0DA6"/>
    <w:rsid w:val="009B66B5"/>
    <w:rsid w:val="009E23E1"/>
    <w:rsid w:val="00A06758"/>
    <w:rsid w:val="00A11A52"/>
    <w:rsid w:val="00A17950"/>
    <w:rsid w:val="00A312A1"/>
    <w:rsid w:val="00A37C61"/>
    <w:rsid w:val="00A4222E"/>
    <w:rsid w:val="00A45AF9"/>
    <w:rsid w:val="00A52819"/>
    <w:rsid w:val="00A5571E"/>
    <w:rsid w:val="00A75273"/>
    <w:rsid w:val="00A9174E"/>
    <w:rsid w:val="00AB49AC"/>
    <w:rsid w:val="00AC2DA3"/>
    <w:rsid w:val="00AD382F"/>
    <w:rsid w:val="00AD7F6A"/>
    <w:rsid w:val="00AE156B"/>
    <w:rsid w:val="00AE16ED"/>
    <w:rsid w:val="00B11CF2"/>
    <w:rsid w:val="00B13DCC"/>
    <w:rsid w:val="00B163F0"/>
    <w:rsid w:val="00B32A60"/>
    <w:rsid w:val="00B32FB3"/>
    <w:rsid w:val="00B5701C"/>
    <w:rsid w:val="00B66319"/>
    <w:rsid w:val="00B72141"/>
    <w:rsid w:val="00B736F8"/>
    <w:rsid w:val="00B83481"/>
    <w:rsid w:val="00B83AE3"/>
    <w:rsid w:val="00BA30C1"/>
    <w:rsid w:val="00BF5764"/>
    <w:rsid w:val="00C30F28"/>
    <w:rsid w:val="00C40D9F"/>
    <w:rsid w:val="00C429CF"/>
    <w:rsid w:val="00C43146"/>
    <w:rsid w:val="00CA723D"/>
    <w:rsid w:val="00CB01D6"/>
    <w:rsid w:val="00CB08B8"/>
    <w:rsid w:val="00CC2267"/>
    <w:rsid w:val="00CC2485"/>
    <w:rsid w:val="00CE202A"/>
    <w:rsid w:val="00CE4896"/>
    <w:rsid w:val="00CF2FD8"/>
    <w:rsid w:val="00CF4A94"/>
    <w:rsid w:val="00D07559"/>
    <w:rsid w:val="00D106FA"/>
    <w:rsid w:val="00D225CE"/>
    <w:rsid w:val="00D35DF7"/>
    <w:rsid w:val="00D41AF6"/>
    <w:rsid w:val="00D54D55"/>
    <w:rsid w:val="00DB4730"/>
    <w:rsid w:val="00DC122B"/>
    <w:rsid w:val="00DC73B7"/>
    <w:rsid w:val="00DE7D72"/>
    <w:rsid w:val="00DF3DF9"/>
    <w:rsid w:val="00DF4350"/>
    <w:rsid w:val="00E05206"/>
    <w:rsid w:val="00E13077"/>
    <w:rsid w:val="00E1530C"/>
    <w:rsid w:val="00E23ACA"/>
    <w:rsid w:val="00E246FC"/>
    <w:rsid w:val="00E27917"/>
    <w:rsid w:val="00E343B4"/>
    <w:rsid w:val="00E37BD7"/>
    <w:rsid w:val="00E404B8"/>
    <w:rsid w:val="00E61DDD"/>
    <w:rsid w:val="00E63F1C"/>
    <w:rsid w:val="00E93686"/>
    <w:rsid w:val="00EA1889"/>
    <w:rsid w:val="00EB0391"/>
    <w:rsid w:val="00EE3862"/>
    <w:rsid w:val="00EF0268"/>
    <w:rsid w:val="00F134B4"/>
    <w:rsid w:val="00F25B78"/>
    <w:rsid w:val="00F27545"/>
    <w:rsid w:val="00F617FD"/>
    <w:rsid w:val="00F71D2D"/>
    <w:rsid w:val="00F931D1"/>
    <w:rsid w:val="00FB0D90"/>
    <w:rsid w:val="00FB2ED9"/>
    <w:rsid w:val="00FC0FA1"/>
    <w:rsid w:val="00FD3A37"/>
    <w:rsid w:val="00FE7BCB"/>
    <w:rsid w:val="00FF07D7"/>
    <w:rsid w:val="075575E9"/>
    <w:rsid w:val="0768B54B"/>
    <w:rsid w:val="0B65272B"/>
    <w:rsid w:val="131A3E6D"/>
    <w:rsid w:val="29AF671A"/>
    <w:rsid w:val="2D81480D"/>
    <w:rsid w:val="334ACA10"/>
    <w:rsid w:val="3641DD70"/>
    <w:rsid w:val="3A36C51F"/>
    <w:rsid w:val="3B71C603"/>
    <w:rsid w:val="413D5253"/>
    <w:rsid w:val="41E07FA6"/>
    <w:rsid w:val="4249FA53"/>
    <w:rsid w:val="44E01E63"/>
    <w:rsid w:val="4A1532BD"/>
    <w:rsid w:val="4C3EDC61"/>
    <w:rsid w:val="505D6028"/>
    <w:rsid w:val="52E215F2"/>
    <w:rsid w:val="5E4ED3B5"/>
    <w:rsid w:val="68E978EE"/>
    <w:rsid w:val="69AD8444"/>
    <w:rsid w:val="70043212"/>
    <w:rsid w:val="7147956B"/>
    <w:rsid w:val="74DC2689"/>
    <w:rsid w:val="74E1BD48"/>
    <w:rsid w:val="7598DFAA"/>
    <w:rsid w:val="779362B8"/>
    <w:rsid w:val="7C5F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0D2F"/>
  <w15:chartTrackingRefBased/>
  <w15:docId w15:val="{2D4C04E4-7EAF-456E-AFB6-09CDA16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37"/>
    <w:pPr>
      <w:ind w:left="720"/>
      <w:contextualSpacing/>
    </w:pPr>
  </w:style>
  <w:style w:type="paragraph" w:styleId="BalloonText">
    <w:name w:val="Balloon Text"/>
    <w:basedOn w:val="Normal"/>
    <w:link w:val="BalloonTextChar"/>
    <w:uiPriority w:val="99"/>
    <w:semiHidden/>
    <w:unhideWhenUsed/>
    <w:rsid w:val="00AD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6A"/>
    <w:rPr>
      <w:rFonts w:ascii="Segoe UI" w:hAnsi="Segoe UI" w:cs="Segoe UI"/>
      <w:sz w:val="18"/>
      <w:szCs w:val="18"/>
    </w:rPr>
  </w:style>
  <w:style w:type="character" w:styleId="CommentReference">
    <w:name w:val="annotation reference"/>
    <w:basedOn w:val="DefaultParagraphFont"/>
    <w:uiPriority w:val="99"/>
    <w:semiHidden/>
    <w:unhideWhenUsed/>
    <w:rsid w:val="00AD7F6A"/>
    <w:rPr>
      <w:sz w:val="16"/>
      <w:szCs w:val="16"/>
    </w:rPr>
  </w:style>
  <w:style w:type="paragraph" w:styleId="CommentText">
    <w:name w:val="annotation text"/>
    <w:basedOn w:val="Normal"/>
    <w:link w:val="CommentTextChar"/>
    <w:uiPriority w:val="99"/>
    <w:semiHidden/>
    <w:unhideWhenUsed/>
    <w:rsid w:val="00AD7F6A"/>
    <w:pPr>
      <w:spacing w:line="240" w:lineRule="auto"/>
    </w:pPr>
    <w:rPr>
      <w:sz w:val="20"/>
      <w:szCs w:val="20"/>
    </w:rPr>
  </w:style>
  <w:style w:type="character" w:customStyle="1" w:styleId="CommentTextChar">
    <w:name w:val="Comment Text Char"/>
    <w:basedOn w:val="DefaultParagraphFont"/>
    <w:link w:val="CommentText"/>
    <w:uiPriority w:val="99"/>
    <w:semiHidden/>
    <w:rsid w:val="00AD7F6A"/>
    <w:rPr>
      <w:sz w:val="20"/>
      <w:szCs w:val="20"/>
    </w:rPr>
  </w:style>
  <w:style w:type="paragraph" w:styleId="CommentSubject">
    <w:name w:val="annotation subject"/>
    <w:basedOn w:val="CommentText"/>
    <w:next w:val="CommentText"/>
    <w:link w:val="CommentSubjectChar"/>
    <w:uiPriority w:val="99"/>
    <w:semiHidden/>
    <w:unhideWhenUsed/>
    <w:rsid w:val="00AD7F6A"/>
    <w:rPr>
      <w:b/>
      <w:bCs/>
    </w:rPr>
  </w:style>
  <w:style w:type="character" w:customStyle="1" w:styleId="CommentSubjectChar">
    <w:name w:val="Comment Subject Char"/>
    <w:basedOn w:val="CommentTextChar"/>
    <w:link w:val="CommentSubject"/>
    <w:uiPriority w:val="99"/>
    <w:semiHidden/>
    <w:rsid w:val="00AD7F6A"/>
    <w:rPr>
      <w:b/>
      <w:bCs/>
      <w:sz w:val="20"/>
      <w:szCs w:val="20"/>
    </w:rPr>
  </w:style>
  <w:style w:type="paragraph" w:styleId="Revision">
    <w:name w:val="Revision"/>
    <w:hidden/>
    <w:uiPriority w:val="99"/>
    <w:semiHidden/>
    <w:rsid w:val="001003A2"/>
    <w:pPr>
      <w:spacing w:after="0" w:line="240" w:lineRule="auto"/>
    </w:pPr>
  </w:style>
  <w:style w:type="paragraph" w:customStyle="1" w:styleId="paragraph">
    <w:name w:val="paragraph"/>
    <w:basedOn w:val="Normal"/>
    <w:rsid w:val="003754A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3754A8"/>
  </w:style>
  <w:style w:type="character" w:customStyle="1" w:styleId="eop">
    <w:name w:val="eop"/>
    <w:basedOn w:val="DefaultParagraphFont"/>
    <w:rsid w:val="003754A8"/>
  </w:style>
  <w:style w:type="character" w:customStyle="1" w:styleId="TextChar">
    <w:name w:val="Text Char"/>
    <w:link w:val="Text"/>
    <w:rsid w:val="00CB08B8"/>
    <w:rPr>
      <w:rFonts w:ascii="Arial" w:hAnsi="Arial"/>
      <w:lang w:eastAsia="en-GB"/>
    </w:rPr>
  </w:style>
  <w:style w:type="paragraph" w:customStyle="1" w:styleId="Text">
    <w:name w:val="Text"/>
    <w:link w:val="TextChar"/>
    <w:qFormat/>
    <w:rsid w:val="00CB08B8"/>
    <w:pPr>
      <w:spacing w:after="240" w:line="240" w:lineRule="auto"/>
    </w:pPr>
    <w:rPr>
      <w:rFonts w:ascii="Arial" w:hAnsi="Arial"/>
      <w:lang w:eastAsia="en-GB"/>
    </w:rPr>
  </w:style>
  <w:style w:type="character" w:customStyle="1" w:styleId="Heading2Char">
    <w:name w:val="Heading 2 Char"/>
    <w:basedOn w:val="DefaultParagraphFont"/>
    <w:link w:val="Heading2"/>
    <w:uiPriority w:val="9"/>
    <w:rsid w:val="003E100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C0FA1"/>
    <w:rPr>
      <w:color w:val="0563C1" w:themeColor="hyperlink"/>
      <w:u w:val="single"/>
    </w:rPr>
  </w:style>
  <w:style w:type="character" w:styleId="UnresolvedMention">
    <w:name w:val="Unresolved Mention"/>
    <w:basedOn w:val="DefaultParagraphFont"/>
    <w:uiPriority w:val="99"/>
    <w:semiHidden/>
    <w:unhideWhenUsed/>
    <w:rsid w:val="00FC0FA1"/>
    <w:rPr>
      <w:color w:val="605E5C"/>
      <w:shd w:val="clear" w:color="auto" w:fill="E1DFDD"/>
    </w:rPr>
  </w:style>
  <w:style w:type="character" w:styleId="FollowedHyperlink">
    <w:name w:val="FollowedHyperlink"/>
    <w:basedOn w:val="DefaultParagraphFont"/>
    <w:uiPriority w:val="99"/>
    <w:semiHidden/>
    <w:unhideWhenUsed/>
    <w:rsid w:val="00267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192">
      <w:bodyDiv w:val="1"/>
      <w:marLeft w:val="0"/>
      <w:marRight w:val="0"/>
      <w:marTop w:val="0"/>
      <w:marBottom w:val="0"/>
      <w:divBdr>
        <w:top w:val="none" w:sz="0" w:space="0" w:color="auto"/>
        <w:left w:val="none" w:sz="0" w:space="0" w:color="auto"/>
        <w:bottom w:val="none" w:sz="0" w:space="0" w:color="auto"/>
        <w:right w:val="none" w:sz="0" w:space="0" w:color="auto"/>
      </w:divBdr>
    </w:div>
    <w:div w:id="238173473">
      <w:bodyDiv w:val="1"/>
      <w:marLeft w:val="0"/>
      <w:marRight w:val="0"/>
      <w:marTop w:val="0"/>
      <w:marBottom w:val="0"/>
      <w:divBdr>
        <w:top w:val="none" w:sz="0" w:space="0" w:color="auto"/>
        <w:left w:val="none" w:sz="0" w:space="0" w:color="auto"/>
        <w:bottom w:val="none" w:sz="0" w:space="0" w:color="auto"/>
        <w:right w:val="none" w:sz="0" w:space="0" w:color="auto"/>
      </w:divBdr>
    </w:div>
    <w:div w:id="281811369">
      <w:bodyDiv w:val="1"/>
      <w:marLeft w:val="0"/>
      <w:marRight w:val="0"/>
      <w:marTop w:val="0"/>
      <w:marBottom w:val="0"/>
      <w:divBdr>
        <w:top w:val="none" w:sz="0" w:space="0" w:color="auto"/>
        <w:left w:val="none" w:sz="0" w:space="0" w:color="auto"/>
        <w:bottom w:val="none" w:sz="0" w:space="0" w:color="auto"/>
        <w:right w:val="none" w:sz="0" w:space="0" w:color="auto"/>
      </w:divBdr>
    </w:div>
    <w:div w:id="1068186137">
      <w:bodyDiv w:val="1"/>
      <w:marLeft w:val="0"/>
      <w:marRight w:val="0"/>
      <w:marTop w:val="0"/>
      <w:marBottom w:val="0"/>
      <w:divBdr>
        <w:top w:val="none" w:sz="0" w:space="0" w:color="auto"/>
        <w:left w:val="none" w:sz="0" w:space="0" w:color="auto"/>
        <w:bottom w:val="none" w:sz="0" w:space="0" w:color="auto"/>
        <w:right w:val="none" w:sz="0" w:space="0" w:color="auto"/>
      </w:divBdr>
    </w:div>
    <w:div w:id="17137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eter.Shaw1@justice.gov.uk" TargetMode="External"/><Relationship Id="rId4" Type="http://schemas.openxmlformats.org/officeDocument/2006/relationships/customXml" Target="../customXml/item4.xml"/><Relationship Id="rId9" Type="http://schemas.openxmlformats.org/officeDocument/2006/relationships/hyperlink" Target="https://www.gov.uk/government/publications/minimising-and-managing-use-of-separation-and-isolation-in-the-children-and-young-people-secure-est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2BFFAEDBF406EA01DA678273AB38F"/>
        <w:category>
          <w:name w:val="General"/>
          <w:gallery w:val="placeholder"/>
        </w:category>
        <w:types>
          <w:type w:val="bbPlcHdr"/>
        </w:types>
        <w:behaviors>
          <w:behavior w:val="content"/>
        </w:behaviors>
        <w:guid w:val="{C5B7F843-8A79-4161-9408-6C79786ADC15}"/>
      </w:docPartPr>
      <w:docPartBody>
        <w:p w:rsidR="00EE7C82" w:rsidRDefault="00EE7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85"/>
    <w:rsid w:val="00127F3B"/>
    <w:rsid w:val="00331C6F"/>
    <w:rsid w:val="00452156"/>
    <w:rsid w:val="008D3659"/>
    <w:rsid w:val="00A23FBB"/>
    <w:rsid w:val="00DA7E1A"/>
    <w:rsid w:val="00E21182"/>
    <w:rsid w:val="00E97FA3"/>
    <w:rsid w:val="00EE7C82"/>
    <w:rsid w:val="00FC05E0"/>
    <w:rsid w:val="00FD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63C6571A10C040984DB0D3BD70AD2B" ma:contentTypeVersion="10" ma:contentTypeDescription="Create a new document." ma:contentTypeScope="" ma:versionID="5fc0bcdddaecfb03cf00711a0a40dd46">
  <xsd:schema xmlns:xsd="http://www.w3.org/2001/XMLSchema" xmlns:xs="http://www.w3.org/2001/XMLSchema" xmlns:p="http://schemas.microsoft.com/office/2006/metadata/properties" xmlns:ns3="f6a8e581-cbd4-43b8-ab6d-50b86b007cc4" targetNamespace="http://schemas.microsoft.com/office/2006/metadata/properties" ma:root="true" ma:fieldsID="8c2e2837551d42364799621ce75ab673" ns3:_="">
    <xsd:import namespace="f6a8e581-cbd4-43b8-ab6d-50b86b007c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8e581-cbd4-43b8-ab6d-50b86b0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04FB-7F09-4550-B955-E3231EBA0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E8521-1A50-457C-B453-EA240183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8e581-cbd4-43b8-ab6d-50b86b00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1C4AE-0B45-41EB-B67C-59C693FDD3B5}">
  <ds:schemaRefs>
    <ds:schemaRef ds:uri="http://schemas.microsoft.com/sharepoint/v3/contenttype/forms"/>
  </ds:schemaRefs>
</ds:datastoreItem>
</file>

<file path=customXml/itemProps4.xml><?xml version="1.0" encoding="utf-8"?>
<ds:datastoreItem xmlns:ds="http://schemas.openxmlformats.org/officeDocument/2006/customXml" ds:itemID="{E58990C4-7E5C-410B-BD0D-899A4F03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Jodie</dc:creator>
  <cp:keywords/>
  <dc:description/>
  <cp:lastModifiedBy>Darryn Frost</cp:lastModifiedBy>
  <cp:revision>2</cp:revision>
  <dcterms:created xsi:type="dcterms:W3CDTF">2022-06-22T16:27:00Z</dcterms:created>
  <dcterms:modified xsi:type="dcterms:W3CDTF">2022-06-22T16:27:00Z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0x0101001363C6571A10C040984DB0D3BD70AD2B</vt:lpwstr>
  </property>
</Properties>
</file>